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5314" w:rsidRDefault="00035314" w:rsidP="00035314">
      <w:pPr>
        <w:pStyle w:val="a8"/>
        <w:jc w:val="right"/>
      </w:pPr>
      <w:r>
        <w:t>Приложение № 1</w:t>
      </w:r>
    </w:p>
    <w:p w:rsidR="00035314" w:rsidRDefault="00035314" w:rsidP="00035314">
      <w:pPr>
        <w:pStyle w:val="a8"/>
        <w:jc w:val="right"/>
      </w:pPr>
      <w:r>
        <w:t>к договору №_____________</w:t>
      </w:r>
    </w:p>
    <w:p w:rsidR="00035314" w:rsidRPr="00E60A96" w:rsidRDefault="00035314" w:rsidP="00035314">
      <w:pPr>
        <w:ind w:left="7082" w:firstLine="709"/>
        <w:rPr>
          <w:b/>
        </w:rPr>
      </w:pPr>
      <w:r>
        <w:t>от ___ _________ 2015</w:t>
      </w:r>
    </w:p>
    <w:p w:rsidR="00035314" w:rsidRPr="00E60A96" w:rsidRDefault="00035314" w:rsidP="00035314">
      <w:pPr>
        <w:jc w:val="center"/>
        <w:rPr>
          <w:b/>
          <w:sz w:val="32"/>
          <w:szCs w:val="32"/>
        </w:rPr>
      </w:pPr>
    </w:p>
    <w:p w:rsidR="00F11AF5" w:rsidRDefault="00F11AF5" w:rsidP="00035314">
      <w:pPr>
        <w:jc w:val="center"/>
        <w:rPr>
          <w:b/>
          <w:sz w:val="32"/>
          <w:szCs w:val="32"/>
        </w:rPr>
      </w:pPr>
    </w:p>
    <w:p w:rsidR="00035314" w:rsidRDefault="00035314" w:rsidP="00035314">
      <w:pPr>
        <w:jc w:val="center"/>
        <w:rPr>
          <w:b/>
          <w:sz w:val="32"/>
          <w:szCs w:val="32"/>
        </w:rPr>
      </w:pPr>
    </w:p>
    <w:p w:rsidR="00035314" w:rsidRDefault="00035314" w:rsidP="00035314">
      <w:pPr>
        <w:jc w:val="center"/>
        <w:rPr>
          <w:b/>
          <w:sz w:val="32"/>
          <w:szCs w:val="32"/>
        </w:rPr>
      </w:pPr>
    </w:p>
    <w:p w:rsidR="00035314" w:rsidRDefault="00035314" w:rsidP="00035314">
      <w:pPr>
        <w:jc w:val="center"/>
        <w:rPr>
          <w:b/>
          <w:sz w:val="32"/>
          <w:szCs w:val="32"/>
        </w:rPr>
      </w:pPr>
    </w:p>
    <w:p w:rsidR="00035314" w:rsidRDefault="00035314" w:rsidP="00035314">
      <w:pPr>
        <w:jc w:val="center"/>
        <w:rPr>
          <w:b/>
          <w:sz w:val="32"/>
          <w:szCs w:val="32"/>
        </w:rPr>
      </w:pPr>
    </w:p>
    <w:p w:rsidR="00035314" w:rsidRDefault="00035314" w:rsidP="00035314">
      <w:pPr>
        <w:jc w:val="center"/>
        <w:rPr>
          <w:b/>
          <w:sz w:val="32"/>
          <w:szCs w:val="32"/>
        </w:rPr>
      </w:pPr>
    </w:p>
    <w:p w:rsidR="00035314" w:rsidRDefault="00035314" w:rsidP="00035314">
      <w:pPr>
        <w:jc w:val="center"/>
        <w:rPr>
          <w:b/>
          <w:sz w:val="32"/>
          <w:szCs w:val="32"/>
        </w:rPr>
      </w:pPr>
    </w:p>
    <w:p w:rsidR="00035314" w:rsidRDefault="00035314" w:rsidP="00035314">
      <w:pPr>
        <w:jc w:val="center"/>
        <w:rPr>
          <w:b/>
          <w:sz w:val="32"/>
          <w:szCs w:val="32"/>
        </w:rPr>
      </w:pPr>
    </w:p>
    <w:p w:rsidR="00035314" w:rsidRDefault="00DB403F" w:rsidP="00035314">
      <w:pPr>
        <w:jc w:val="center"/>
        <w:rPr>
          <w:b/>
          <w:sz w:val="32"/>
          <w:szCs w:val="32"/>
        </w:rPr>
      </w:pPr>
      <w:r>
        <w:rPr>
          <w:b/>
          <w:sz w:val="32"/>
          <w:szCs w:val="32"/>
        </w:rPr>
        <w:t>ЛОТ 2</w:t>
      </w:r>
    </w:p>
    <w:p w:rsidR="00035314" w:rsidRDefault="00035314" w:rsidP="00035314">
      <w:pPr>
        <w:jc w:val="center"/>
        <w:rPr>
          <w:b/>
          <w:sz w:val="32"/>
          <w:szCs w:val="32"/>
        </w:rPr>
      </w:pPr>
    </w:p>
    <w:p w:rsidR="00F11AF5" w:rsidRPr="00B144AC" w:rsidRDefault="00F11AF5" w:rsidP="00035314">
      <w:pPr>
        <w:jc w:val="center"/>
        <w:rPr>
          <w:b/>
          <w:sz w:val="32"/>
          <w:szCs w:val="32"/>
        </w:rPr>
      </w:pPr>
    </w:p>
    <w:p w:rsidR="00F11AF5" w:rsidRDefault="00F11AF5" w:rsidP="00035314">
      <w:pPr>
        <w:jc w:val="center"/>
        <w:rPr>
          <w:b/>
          <w:sz w:val="28"/>
          <w:szCs w:val="28"/>
        </w:rPr>
      </w:pPr>
      <w:r w:rsidRPr="00D97C85">
        <w:rPr>
          <w:b/>
          <w:sz w:val="28"/>
          <w:szCs w:val="28"/>
        </w:rPr>
        <w:t>ТЕХНИЧЕСКОЕ ЗАДАНИЕ</w:t>
      </w:r>
    </w:p>
    <w:p w:rsidR="00F11AF5" w:rsidRPr="00700945" w:rsidRDefault="00700945" w:rsidP="00035314">
      <w:pPr>
        <w:jc w:val="center"/>
        <w:rPr>
          <w:sz w:val="28"/>
          <w:szCs w:val="28"/>
        </w:rPr>
      </w:pPr>
      <w:r w:rsidRPr="00700945">
        <w:rPr>
          <w:sz w:val="28"/>
          <w:szCs w:val="28"/>
        </w:rPr>
        <w:t>на тему:</w:t>
      </w:r>
    </w:p>
    <w:tbl>
      <w:tblPr>
        <w:tblStyle w:val="a7"/>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314"/>
      </w:tblGrid>
      <w:tr w:rsidR="00F11AF5" w:rsidRPr="00C96E62" w:rsidTr="00F11AF5">
        <w:tc>
          <w:tcPr>
            <w:tcW w:w="10314" w:type="dxa"/>
          </w:tcPr>
          <w:p w:rsidR="00F11AF5" w:rsidRPr="006471D8" w:rsidRDefault="00E520F3" w:rsidP="00035314">
            <w:pPr>
              <w:jc w:val="center"/>
              <w:rPr>
                <w:b/>
                <w:sz w:val="28"/>
                <w:szCs w:val="28"/>
              </w:rPr>
            </w:pPr>
            <w:r>
              <w:rPr>
                <w:b/>
                <w:sz w:val="28"/>
                <w:szCs w:val="28"/>
              </w:rPr>
              <w:t>Оказание услуг</w:t>
            </w:r>
            <w:r w:rsidR="00700945">
              <w:rPr>
                <w:b/>
                <w:sz w:val="28"/>
                <w:szCs w:val="28"/>
              </w:rPr>
              <w:t xml:space="preserve"> по тиражированию программного продукта Портал Поставщика на площадке </w:t>
            </w:r>
            <w:r w:rsidR="00700945" w:rsidRPr="00380158">
              <w:rPr>
                <w:b/>
                <w:sz w:val="28"/>
                <w:szCs w:val="28"/>
              </w:rPr>
              <w:t>Нововоронежской АЭС-2 в рамках проекта</w:t>
            </w:r>
            <w:r w:rsidR="004A71EB">
              <w:rPr>
                <w:b/>
                <w:sz w:val="28"/>
                <w:szCs w:val="28"/>
              </w:rPr>
              <w:t xml:space="preserve"> </w:t>
            </w:r>
            <w:r w:rsidR="00F11AF5" w:rsidRPr="006471D8">
              <w:rPr>
                <w:b/>
                <w:sz w:val="28"/>
                <w:szCs w:val="28"/>
              </w:rPr>
              <w:t>«Введение стандартов штрих-кодирования на Нововоронежской АЭС: Портал Поставщика»</w:t>
            </w:r>
          </w:p>
          <w:p w:rsidR="00F11AF5" w:rsidRPr="006471D8" w:rsidRDefault="00F11AF5" w:rsidP="00035314">
            <w:pPr>
              <w:jc w:val="center"/>
              <w:rPr>
                <w:b/>
                <w:sz w:val="28"/>
                <w:szCs w:val="28"/>
              </w:rPr>
            </w:pPr>
          </w:p>
        </w:tc>
      </w:tr>
    </w:tbl>
    <w:p w:rsidR="00035314" w:rsidRDefault="00035314" w:rsidP="00035314">
      <w:pPr>
        <w:jc w:val="center"/>
        <w:rPr>
          <w:b/>
          <w:sz w:val="28"/>
          <w:szCs w:val="28"/>
        </w:rPr>
      </w:pPr>
    </w:p>
    <w:p w:rsidR="00035314" w:rsidRDefault="00035314" w:rsidP="00035314">
      <w:pPr>
        <w:jc w:val="center"/>
        <w:rPr>
          <w:b/>
          <w:sz w:val="28"/>
          <w:szCs w:val="28"/>
        </w:rPr>
      </w:pPr>
    </w:p>
    <w:p w:rsidR="00035314" w:rsidRDefault="00035314" w:rsidP="00035314">
      <w:pPr>
        <w:jc w:val="center"/>
        <w:rPr>
          <w:b/>
          <w:sz w:val="28"/>
          <w:szCs w:val="28"/>
        </w:rPr>
      </w:pPr>
    </w:p>
    <w:p w:rsidR="00035314" w:rsidRDefault="00035314" w:rsidP="00035314">
      <w:pPr>
        <w:jc w:val="center"/>
        <w:rPr>
          <w:b/>
          <w:sz w:val="28"/>
          <w:szCs w:val="28"/>
        </w:rPr>
      </w:pPr>
    </w:p>
    <w:p w:rsidR="00035314" w:rsidRDefault="00035314" w:rsidP="00035314">
      <w:pPr>
        <w:jc w:val="center"/>
        <w:rPr>
          <w:b/>
          <w:sz w:val="28"/>
          <w:szCs w:val="28"/>
        </w:rPr>
      </w:pPr>
    </w:p>
    <w:p w:rsidR="00F11AF5" w:rsidRDefault="00035314" w:rsidP="00035314">
      <w:pPr>
        <w:jc w:val="center"/>
        <w:rPr>
          <w:b/>
          <w:sz w:val="28"/>
          <w:szCs w:val="28"/>
        </w:rPr>
      </w:pPr>
      <w:r>
        <w:rPr>
          <w:b/>
          <w:sz w:val="28"/>
          <w:szCs w:val="28"/>
        </w:rPr>
        <w:t>ТОМ 2 «ТЕХНИЧЕСКАЯ ЧАСТЬ»</w:t>
      </w:r>
    </w:p>
    <w:p w:rsidR="00F11AF5" w:rsidRDefault="00F11AF5" w:rsidP="00035314">
      <w:pPr>
        <w:jc w:val="center"/>
      </w:pPr>
    </w:p>
    <w:p w:rsidR="00F11AF5" w:rsidRDefault="00F11AF5" w:rsidP="00035314">
      <w:pPr>
        <w:jc w:val="center"/>
      </w:pPr>
    </w:p>
    <w:p w:rsidR="00700945" w:rsidRDefault="00700945" w:rsidP="00035314">
      <w:pPr>
        <w:jc w:val="center"/>
      </w:pPr>
    </w:p>
    <w:p w:rsidR="00F11AF5" w:rsidRDefault="00F11AF5" w:rsidP="00035314">
      <w:pPr>
        <w:jc w:val="center"/>
      </w:pPr>
    </w:p>
    <w:p w:rsidR="00F11AF5" w:rsidRPr="004D6AA3" w:rsidRDefault="00F11AF5" w:rsidP="00035314">
      <w:pPr>
        <w:jc w:val="center"/>
      </w:pPr>
    </w:p>
    <w:p w:rsidR="00F11AF5" w:rsidRDefault="00F11AF5" w:rsidP="00035314">
      <w:pPr>
        <w:jc w:val="center"/>
      </w:pPr>
    </w:p>
    <w:p w:rsidR="00035314" w:rsidRDefault="00035314" w:rsidP="00035314">
      <w:pPr>
        <w:jc w:val="center"/>
      </w:pPr>
    </w:p>
    <w:p w:rsidR="00035314" w:rsidRDefault="00035314" w:rsidP="00035314">
      <w:pPr>
        <w:jc w:val="center"/>
      </w:pPr>
    </w:p>
    <w:p w:rsidR="00035314" w:rsidRDefault="00035314" w:rsidP="00035314">
      <w:pPr>
        <w:jc w:val="center"/>
      </w:pPr>
    </w:p>
    <w:p w:rsidR="00035314" w:rsidRDefault="00035314" w:rsidP="00035314">
      <w:pPr>
        <w:jc w:val="center"/>
      </w:pPr>
    </w:p>
    <w:p w:rsidR="00035314" w:rsidRDefault="00035314" w:rsidP="00035314">
      <w:pPr>
        <w:jc w:val="center"/>
      </w:pPr>
    </w:p>
    <w:p w:rsidR="00035314" w:rsidRDefault="00035314" w:rsidP="00035314">
      <w:pPr>
        <w:jc w:val="center"/>
      </w:pPr>
    </w:p>
    <w:p w:rsidR="00035314" w:rsidRPr="004D6AA3" w:rsidRDefault="00035314" w:rsidP="00035314">
      <w:pPr>
        <w:jc w:val="center"/>
      </w:pPr>
    </w:p>
    <w:p w:rsidR="00F11AF5" w:rsidRPr="004D6AA3" w:rsidRDefault="00F11AF5" w:rsidP="00035314">
      <w:pPr>
        <w:jc w:val="center"/>
      </w:pPr>
    </w:p>
    <w:p w:rsidR="00F11AF5" w:rsidRPr="004D6AA3" w:rsidRDefault="00F11AF5" w:rsidP="00035314">
      <w:pPr>
        <w:jc w:val="center"/>
      </w:pPr>
    </w:p>
    <w:p w:rsidR="00F11AF5" w:rsidRPr="004D6AA3" w:rsidRDefault="00F11AF5" w:rsidP="00035314">
      <w:pPr>
        <w:jc w:val="center"/>
      </w:pPr>
    </w:p>
    <w:p w:rsidR="00F11AF5" w:rsidRPr="004D6AA3" w:rsidRDefault="00F11AF5" w:rsidP="00035314">
      <w:pPr>
        <w:jc w:val="center"/>
      </w:pPr>
    </w:p>
    <w:p w:rsidR="00F11AF5" w:rsidRPr="004D6AA3" w:rsidRDefault="00F11AF5" w:rsidP="00F11AF5">
      <w:pPr>
        <w:jc w:val="center"/>
      </w:pPr>
    </w:p>
    <w:p w:rsidR="00F11AF5" w:rsidRDefault="00F11AF5" w:rsidP="00F11AF5">
      <w:pPr>
        <w:jc w:val="center"/>
      </w:pPr>
      <w:r>
        <w:t>Нижний Новгород</w:t>
      </w:r>
    </w:p>
    <w:p w:rsidR="00077565" w:rsidRPr="002B49E4" w:rsidRDefault="00F11AF5" w:rsidP="00F11AF5">
      <w:pPr>
        <w:jc w:val="center"/>
      </w:pPr>
      <w:r w:rsidRPr="003A615E">
        <w:t>20</w:t>
      </w:r>
      <w:r w:rsidRPr="0036305B">
        <w:t>1</w:t>
      </w:r>
      <w:r w:rsidRPr="00035314">
        <w:t>5</w:t>
      </w:r>
      <w:r w:rsidRPr="003A615E">
        <w:t>г.</w:t>
      </w:r>
      <w:r w:rsidR="00077565" w:rsidRPr="002B49E4">
        <w:br w:type="page"/>
      </w:r>
    </w:p>
    <w:sdt>
      <w:sdtPr>
        <w:rPr>
          <w:rFonts w:ascii="Times New Roman" w:eastAsia="Times New Roman" w:hAnsi="Times New Roman" w:cs="Times New Roman"/>
          <w:b w:val="0"/>
          <w:bCs w:val="0"/>
          <w:color w:val="auto"/>
          <w:sz w:val="24"/>
          <w:szCs w:val="24"/>
        </w:rPr>
        <w:id w:val="-1792730205"/>
        <w:docPartObj>
          <w:docPartGallery w:val="Table of Contents"/>
          <w:docPartUnique/>
        </w:docPartObj>
      </w:sdtPr>
      <w:sdtContent>
        <w:p w:rsidR="00BA403A" w:rsidRPr="002B49E4" w:rsidRDefault="00BA403A" w:rsidP="00EE1D18">
          <w:pPr>
            <w:pStyle w:val="af"/>
            <w:jc w:val="center"/>
            <w:rPr>
              <w:sz w:val="24"/>
              <w:szCs w:val="24"/>
            </w:rPr>
          </w:pPr>
          <w:r w:rsidRPr="002B49E4">
            <w:rPr>
              <w:sz w:val="24"/>
              <w:szCs w:val="24"/>
            </w:rPr>
            <w:t>Оглавление</w:t>
          </w:r>
        </w:p>
        <w:p w:rsidR="00577CF1" w:rsidRDefault="00FA3873">
          <w:pPr>
            <w:pStyle w:val="11"/>
            <w:tabs>
              <w:tab w:val="left" w:pos="440"/>
              <w:tab w:val="right" w:leader="dot" w:pos="10195"/>
            </w:tabs>
            <w:rPr>
              <w:rFonts w:asciiTheme="minorHAnsi" w:eastAsiaTheme="minorEastAsia" w:hAnsiTheme="minorHAnsi" w:cstheme="minorBidi"/>
              <w:noProof/>
              <w:sz w:val="22"/>
              <w:szCs w:val="22"/>
            </w:rPr>
          </w:pPr>
          <w:r w:rsidRPr="00FA3873">
            <w:fldChar w:fldCharType="begin"/>
          </w:r>
          <w:r w:rsidR="00BA403A" w:rsidRPr="002B49E4">
            <w:instrText xml:space="preserve"> TOC \o "1-3" \h \z \u </w:instrText>
          </w:r>
          <w:r w:rsidRPr="00FA3873">
            <w:fldChar w:fldCharType="separate"/>
          </w:r>
          <w:hyperlink w:anchor="_Toc432078464" w:history="1">
            <w:r w:rsidR="00577CF1" w:rsidRPr="00464CF9">
              <w:rPr>
                <w:rStyle w:val="af0"/>
                <w:b/>
                <w:noProof/>
              </w:rPr>
              <w:t>1.</w:t>
            </w:r>
            <w:r w:rsidR="00577CF1">
              <w:rPr>
                <w:rFonts w:asciiTheme="minorHAnsi" w:eastAsiaTheme="minorEastAsia" w:hAnsiTheme="minorHAnsi" w:cstheme="minorBidi"/>
                <w:noProof/>
                <w:sz w:val="22"/>
                <w:szCs w:val="22"/>
              </w:rPr>
              <w:tab/>
            </w:r>
            <w:r w:rsidR="00577CF1" w:rsidRPr="00464CF9">
              <w:rPr>
                <w:rStyle w:val="af0"/>
                <w:b/>
                <w:noProof/>
              </w:rPr>
              <w:t>Термины и сокращения</w:t>
            </w:r>
            <w:r w:rsidR="00577CF1">
              <w:rPr>
                <w:noProof/>
                <w:webHidden/>
              </w:rPr>
              <w:tab/>
            </w:r>
            <w:r>
              <w:rPr>
                <w:noProof/>
                <w:webHidden/>
              </w:rPr>
              <w:fldChar w:fldCharType="begin"/>
            </w:r>
            <w:r w:rsidR="00577CF1">
              <w:rPr>
                <w:noProof/>
                <w:webHidden/>
              </w:rPr>
              <w:instrText xml:space="preserve"> PAGEREF _Toc432078464 \h </w:instrText>
            </w:r>
            <w:r>
              <w:rPr>
                <w:noProof/>
                <w:webHidden/>
              </w:rPr>
            </w:r>
            <w:r>
              <w:rPr>
                <w:noProof/>
                <w:webHidden/>
              </w:rPr>
              <w:fldChar w:fldCharType="separate"/>
            </w:r>
            <w:r w:rsidR="00035314">
              <w:rPr>
                <w:noProof/>
                <w:webHidden/>
              </w:rPr>
              <w:t>4</w:t>
            </w:r>
            <w:r>
              <w:rPr>
                <w:noProof/>
                <w:webHidden/>
              </w:rPr>
              <w:fldChar w:fldCharType="end"/>
            </w:r>
          </w:hyperlink>
        </w:p>
        <w:p w:rsidR="00577CF1" w:rsidRDefault="00FA3873">
          <w:pPr>
            <w:pStyle w:val="11"/>
            <w:tabs>
              <w:tab w:val="left" w:pos="440"/>
              <w:tab w:val="right" w:leader="dot" w:pos="10195"/>
            </w:tabs>
            <w:rPr>
              <w:rFonts w:asciiTheme="minorHAnsi" w:eastAsiaTheme="minorEastAsia" w:hAnsiTheme="minorHAnsi" w:cstheme="minorBidi"/>
              <w:noProof/>
              <w:sz w:val="22"/>
              <w:szCs w:val="22"/>
            </w:rPr>
          </w:pPr>
          <w:hyperlink w:anchor="_Toc432078465" w:history="1">
            <w:r w:rsidR="00577CF1" w:rsidRPr="00464CF9">
              <w:rPr>
                <w:rStyle w:val="af0"/>
                <w:b/>
                <w:noProof/>
              </w:rPr>
              <w:t>2.</w:t>
            </w:r>
            <w:r w:rsidR="00577CF1">
              <w:rPr>
                <w:rFonts w:asciiTheme="minorHAnsi" w:eastAsiaTheme="minorEastAsia" w:hAnsiTheme="minorHAnsi" w:cstheme="minorBidi"/>
                <w:noProof/>
                <w:sz w:val="22"/>
                <w:szCs w:val="22"/>
              </w:rPr>
              <w:tab/>
            </w:r>
            <w:r w:rsidR="00577CF1" w:rsidRPr="00464CF9">
              <w:rPr>
                <w:rStyle w:val="af0"/>
                <w:b/>
                <w:noProof/>
              </w:rPr>
              <w:t>Общие сведения</w:t>
            </w:r>
            <w:r w:rsidR="00577CF1">
              <w:rPr>
                <w:noProof/>
                <w:webHidden/>
              </w:rPr>
              <w:tab/>
            </w:r>
            <w:r>
              <w:rPr>
                <w:noProof/>
                <w:webHidden/>
              </w:rPr>
              <w:fldChar w:fldCharType="begin"/>
            </w:r>
            <w:r w:rsidR="00577CF1">
              <w:rPr>
                <w:noProof/>
                <w:webHidden/>
              </w:rPr>
              <w:instrText xml:space="preserve"> PAGEREF _Toc432078465 \h </w:instrText>
            </w:r>
            <w:r>
              <w:rPr>
                <w:noProof/>
                <w:webHidden/>
              </w:rPr>
            </w:r>
            <w:r>
              <w:rPr>
                <w:noProof/>
                <w:webHidden/>
              </w:rPr>
              <w:fldChar w:fldCharType="separate"/>
            </w:r>
            <w:r w:rsidR="00035314">
              <w:rPr>
                <w:noProof/>
                <w:webHidden/>
              </w:rPr>
              <w:t>5</w:t>
            </w:r>
            <w:r>
              <w:rPr>
                <w:noProof/>
                <w:webHidden/>
              </w:rPr>
              <w:fldChar w:fldCharType="end"/>
            </w:r>
          </w:hyperlink>
        </w:p>
        <w:p w:rsidR="00577CF1" w:rsidRDefault="00FA3873">
          <w:pPr>
            <w:pStyle w:val="21"/>
            <w:rPr>
              <w:rFonts w:asciiTheme="minorHAnsi" w:eastAsiaTheme="minorEastAsia" w:hAnsiTheme="minorHAnsi" w:cstheme="minorBidi"/>
              <w:noProof/>
              <w:sz w:val="22"/>
              <w:szCs w:val="22"/>
            </w:rPr>
          </w:pPr>
          <w:hyperlink w:anchor="_Toc432078466" w:history="1">
            <w:r w:rsidR="00577CF1" w:rsidRPr="00464CF9">
              <w:rPr>
                <w:rStyle w:val="af0"/>
                <w:b/>
                <w:noProof/>
              </w:rPr>
              <w:t>2.1.</w:t>
            </w:r>
            <w:r w:rsidR="00577CF1">
              <w:rPr>
                <w:rFonts w:asciiTheme="minorHAnsi" w:eastAsiaTheme="minorEastAsia" w:hAnsiTheme="minorHAnsi" w:cstheme="minorBidi"/>
                <w:noProof/>
                <w:sz w:val="22"/>
                <w:szCs w:val="22"/>
              </w:rPr>
              <w:tab/>
            </w:r>
            <w:r w:rsidR="00577CF1" w:rsidRPr="00464CF9">
              <w:rPr>
                <w:rStyle w:val="af0"/>
                <w:b/>
                <w:noProof/>
              </w:rPr>
              <w:t>Наименование услуг по проекту:</w:t>
            </w:r>
            <w:r w:rsidR="00577CF1">
              <w:rPr>
                <w:noProof/>
                <w:webHidden/>
              </w:rPr>
              <w:tab/>
            </w:r>
            <w:r>
              <w:rPr>
                <w:noProof/>
                <w:webHidden/>
              </w:rPr>
              <w:fldChar w:fldCharType="begin"/>
            </w:r>
            <w:r w:rsidR="00577CF1">
              <w:rPr>
                <w:noProof/>
                <w:webHidden/>
              </w:rPr>
              <w:instrText xml:space="preserve"> PAGEREF _Toc432078466 \h </w:instrText>
            </w:r>
            <w:r>
              <w:rPr>
                <w:noProof/>
                <w:webHidden/>
              </w:rPr>
            </w:r>
            <w:r>
              <w:rPr>
                <w:noProof/>
                <w:webHidden/>
              </w:rPr>
              <w:fldChar w:fldCharType="separate"/>
            </w:r>
            <w:r w:rsidR="00035314">
              <w:rPr>
                <w:noProof/>
                <w:webHidden/>
              </w:rPr>
              <w:t>5</w:t>
            </w:r>
            <w:r>
              <w:rPr>
                <w:noProof/>
                <w:webHidden/>
              </w:rPr>
              <w:fldChar w:fldCharType="end"/>
            </w:r>
          </w:hyperlink>
        </w:p>
        <w:p w:rsidR="00577CF1" w:rsidRDefault="00FA3873">
          <w:pPr>
            <w:pStyle w:val="21"/>
            <w:rPr>
              <w:rFonts w:asciiTheme="minorHAnsi" w:eastAsiaTheme="minorEastAsia" w:hAnsiTheme="minorHAnsi" w:cstheme="minorBidi"/>
              <w:noProof/>
              <w:sz w:val="22"/>
              <w:szCs w:val="22"/>
            </w:rPr>
          </w:pPr>
          <w:hyperlink w:anchor="_Toc432078467" w:history="1">
            <w:r w:rsidR="00577CF1" w:rsidRPr="00464CF9">
              <w:rPr>
                <w:rStyle w:val="af0"/>
                <w:b/>
                <w:noProof/>
              </w:rPr>
              <w:t>2.2.</w:t>
            </w:r>
            <w:r w:rsidR="00577CF1">
              <w:rPr>
                <w:rFonts w:asciiTheme="minorHAnsi" w:eastAsiaTheme="minorEastAsia" w:hAnsiTheme="minorHAnsi" w:cstheme="minorBidi"/>
                <w:noProof/>
                <w:sz w:val="22"/>
                <w:szCs w:val="22"/>
              </w:rPr>
              <w:tab/>
            </w:r>
            <w:r w:rsidR="00577CF1" w:rsidRPr="00464CF9">
              <w:rPr>
                <w:rStyle w:val="af0"/>
                <w:b/>
                <w:noProof/>
              </w:rPr>
              <w:t>Номер проекта:</w:t>
            </w:r>
            <w:r w:rsidR="00577CF1">
              <w:rPr>
                <w:noProof/>
                <w:webHidden/>
              </w:rPr>
              <w:tab/>
            </w:r>
            <w:r>
              <w:rPr>
                <w:noProof/>
                <w:webHidden/>
              </w:rPr>
              <w:fldChar w:fldCharType="begin"/>
            </w:r>
            <w:r w:rsidR="00577CF1">
              <w:rPr>
                <w:noProof/>
                <w:webHidden/>
              </w:rPr>
              <w:instrText xml:space="preserve"> PAGEREF _Toc432078467 \h </w:instrText>
            </w:r>
            <w:r>
              <w:rPr>
                <w:noProof/>
                <w:webHidden/>
              </w:rPr>
            </w:r>
            <w:r>
              <w:rPr>
                <w:noProof/>
                <w:webHidden/>
              </w:rPr>
              <w:fldChar w:fldCharType="separate"/>
            </w:r>
            <w:r w:rsidR="00035314">
              <w:rPr>
                <w:noProof/>
                <w:webHidden/>
              </w:rPr>
              <w:t>5</w:t>
            </w:r>
            <w:r>
              <w:rPr>
                <w:noProof/>
                <w:webHidden/>
              </w:rPr>
              <w:fldChar w:fldCharType="end"/>
            </w:r>
          </w:hyperlink>
        </w:p>
        <w:p w:rsidR="00577CF1" w:rsidRDefault="00FA3873">
          <w:pPr>
            <w:pStyle w:val="21"/>
            <w:rPr>
              <w:rFonts w:asciiTheme="minorHAnsi" w:eastAsiaTheme="minorEastAsia" w:hAnsiTheme="minorHAnsi" w:cstheme="minorBidi"/>
              <w:noProof/>
              <w:sz w:val="22"/>
              <w:szCs w:val="22"/>
            </w:rPr>
          </w:pPr>
          <w:hyperlink w:anchor="_Toc432078468" w:history="1">
            <w:r w:rsidR="00577CF1" w:rsidRPr="00464CF9">
              <w:rPr>
                <w:rStyle w:val="af0"/>
                <w:b/>
                <w:noProof/>
              </w:rPr>
              <w:t>2.3.</w:t>
            </w:r>
            <w:r w:rsidR="00577CF1">
              <w:rPr>
                <w:rFonts w:asciiTheme="minorHAnsi" w:eastAsiaTheme="minorEastAsia" w:hAnsiTheme="minorHAnsi" w:cstheme="minorBidi"/>
                <w:noProof/>
                <w:sz w:val="22"/>
                <w:szCs w:val="22"/>
              </w:rPr>
              <w:tab/>
            </w:r>
            <w:r w:rsidR="00577CF1" w:rsidRPr="00464CF9">
              <w:rPr>
                <w:rStyle w:val="af0"/>
                <w:b/>
                <w:noProof/>
              </w:rPr>
              <w:t>Наименование Заказчика и Исполнителя:</w:t>
            </w:r>
            <w:r w:rsidR="00577CF1">
              <w:rPr>
                <w:noProof/>
                <w:webHidden/>
              </w:rPr>
              <w:tab/>
            </w:r>
            <w:r>
              <w:rPr>
                <w:noProof/>
                <w:webHidden/>
              </w:rPr>
              <w:fldChar w:fldCharType="begin"/>
            </w:r>
            <w:r w:rsidR="00577CF1">
              <w:rPr>
                <w:noProof/>
                <w:webHidden/>
              </w:rPr>
              <w:instrText xml:space="preserve"> PAGEREF _Toc432078468 \h </w:instrText>
            </w:r>
            <w:r>
              <w:rPr>
                <w:noProof/>
                <w:webHidden/>
              </w:rPr>
            </w:r>
            <w:r>
              <w:rPr>
                <w:noProof/>
                <w:webHidden/>
              </w:rPr>
              <w:fldChar w:fldCharType="separate"/>
            </w:r>
            <w:r w:rsidR="00035314">
              <w:rPr>
                <w:noProof/>
                <w:webHidden/>
              </w:rPr>
              <w:t>5</w:t>
            </w:r>
            <w:r>
              <w:rPr>
                <w:noProof/>
                <w:webHidden/>
              </w:rPr>
              <w:fldChar w:fldCharType="end"/>
            </w:r>
          </w:hyperlink>
        </w:p>
        <w:p w:rsidR="00577CF1" w:rsidRDefault="00FA3873">
          <w:pPr>
            <w:pStyle w:val="21"/>
            <w:rPr>
              <w:rFonts w:asciiTheme="minorHAnsi" w:eastAsiaTheme="minorEastAsia" w:hAnsiTheme="minorHAnsi" w:cstheme="minorBidi"/>
              <w:noProof/>
              <w:sz w:val="22"/>
              <w:szCs w:val="22"/>
            </w:rPr>
          </w:pPr>
          <w:hyperlink w:anchor="_Toc432078469" w:history="1">
            <w:r w:rsidR="00577CF1" w:rsidRPr="00464CF9">
              <w:rPr>
                <w:rStyle w:val="af0"/>
                <w:b/>
                <w:noProof/>
              </w:rPr>
              <w:t>2.4.</w:t>
            </w:r>
            <w:r w:rsidR="00577CF1">
              <w:rPr>
                <w:rFonts w:asciiTheme="minorHAnsi" w:eastAsiaTheme="minorEastAsia" w:hAnsiTheme="minorHAnsi" w:cstheme="minorBidi"/>
                <w:noProof/>
                <w:sz w:val="22"/>
                <w:szCs w:val="22"/>
              </w:rPr>
              <w:tab/>
            </w:r>
            <w:r w:rsidR="00577CF1" w:rsidRPr="00464CF9">
              <w:rPr>
                <w:rStyle w:val="af0"/>
                <w:b/>
                <w:noProof/>
              </w:rPr>
              <w:t>Сроки оказания услуг:</w:t>
            </w:r>
            <w:r w:rsidR="00577CF1">
              <w:rPr>
                <w:noProof/>
                <w:webHidden/>
              </w:rPr>
              <w:tab/>
            </w:r>
            <w:r>
              <w:rPr>
                <w:noProof/>
                <w:webHidden/>
              </w:rPr>
              <w:fldChar w:fldCharType="begin"/>
            </w:r>
            <w:r w:rsidR="00577CF1">
              <w:rPr>
                <w:noProof/>
                <w:webHidden/>
              </w:rPr>
              <w:instrText xml:space="preserve"> PAGEREF _Toc432078469 \h </w:instrText>
            </w:r>
            <w:r>
              <w:rPr>
                <w:noProof/>
                <w:webHidden/>
              </w:rPr>
            </w:r>
            <w:r>
              <w:rPr>
                <w:noProof/>
                <w:webHidden/>
              </w:rPr>
              <w:fldChar w:fldCharType="separate"/>
            </w:r>
            <w:r w:rsidR="00035314">
              <w:rPr>
                <w:noProof/>
                <w:webHidden/>
              </w:rPr>
              <w:t>5</w:t>
            </w:r>
            <w:r>
              <w:rPr>
                <w:noProof/>
                <w:webHidden/>
              </w:rPr>
              <w:fldChar w:fldCharType="end"/>
            </w:r>
          </w:hyperlink>
        </w:p>
        <w:p w:rsidR="00577CF1" w:rsidRDefault="00FA3873">
          <w:pPr>
            <w:pStyle w:val="21"/>
            <w:rPr>
              <w:rFonts w:asciiTheme="minorHAnsi" w:eastAsiaTheme="minorEastAsia" w:hAnsiTheme="minorHAnsi" w:cstheme="minorBidi"/>
              <w:noProof/>
              <w:sz w:val="22"/>
              <w:szCs w:val="22"/>
            </w:rPr>
          </w:pPr>
          <w:hyperlink w:anchor="_Toc432078470" w:history="1">
            <w:r w:rsidR="00577CF1" w:rsidRPr="00464CF9">
              <w:rPr>
                <w:rStyle w:val="af0"/>
                <w:b/>
                <w:noProof/>
              </w:rPr>
              <w:t>2.5.</w:t>
            </w:r>
            <w:r w:rsidR="00577CF1">
              <w:rPr>
                <w:rFonts w:asciiTheme="minorHAnsi" w:eastAsiaTheme="minorEastAsia" w:hAnsiTheme="minorHAnsi" w:cstheme="minorBidi"/>
                <w:noProof/>
                <w:sz w:val="22"/>
                <w:szCs w:val="22"/>
              </w:rPr>
              <w:tab/>
            </w:r>
            <w:r w:rsidR="00577CF1" w:rsidRPr="00464CF9">
              <w:rPr>
                <w:rStyle w:val="af0"/>
                <w:b/>
                <w:noProof/>
              </w:rPr>
              <w:t>Сведения о порядке финансирования услуг:</w:t>
            </w:r>
            <w:r w:rsidR="00577CF1">
              <w:rPr>
                <w:noProof/>
                <w:webHidden/>
              </w:rPr>
              <w:tab/>
            </w:r>
            <w:r>
              <w:rPr>
                <w:noProof/>
                <w:webHidden/>
              </w:rPr>
              <w:fldChar w:fldCharType="begin"/>
            </w:r>
            <w:r w:rsidR="00577CF1">
              <w:rPr>
                <w:noProof/>
                <w:webHidden/>
              </w:rPr>
              <w:instrText xml:space="preserve"> PAGEREF _Toc432078470 \h </w:instrText>
            </w:r>
            <w:r>
              <w:rPr>
                <w:noProof/>
                <w:webHidden/>
              </w:rPr>
            </w:r>
            <w:r>
              <w:rPr>
                <w:noProof/>
                <w:webHidden/>
              </w:rPr>
              <w:fldChar w:fldCharType="separate"/>
            </w:r>
            <w:r w:rsidR="00035314">
              <w:rPr>
                <w:noProof/>
                <w:webHidden/>
              </w:rPr>
              <w:t>5</w:t>
            </w:r>
            <w:r>
              <w:rPr>
                <w:noProof/>
                <w:webHidden/>
              </w:rPr>
              <w:fldChar w:fldCharType="end"/>
            </w:r>
          </w:hyperlink>
        </w:p>
        <w:p w:rsidR="00577CF1" w:rsidRDefault="00FA3873">
          <w:pPr>
            <w:pStyle w:val="21"/>
            <w:rPr>
              <w:rFonts w:asciiTheme="minorHAnsi" w:eastAsiaTheme="minorEastAsia" w:hAnsiTheme="minorHAnsi" w:cstheme="minorBidi"/>
              <w:noProof/>
              <w:sz w:val="22"/>
              <w:szCs w:val="22"/>
            </w:rPr>
          </w:pPr>
          <w:hyperlink w:anchor="_Toc432078471" w:history="1">
            <w:r w:rsidR="00577CF1" w:rsidRPr="00464CF9">
              <w:rPr>
                <w:rStyle w:val="af0"/>
                <w:b/>
                <w:noProof/>
              </w:rPr>
              <w:t>2.6.</w:t>
            </w:r>
            <w:r w:rsidR="00577CF1">
              <w:rPr>
                <w:rFonts w:asciiTheme="minorHAnsi" w:eastAsiaTheme="minorEastAsia" w:hAnsiTheme="minorHAnsi" w:cstheme="minorBidi"/>
                <w:noProof/>
                <w:sz w:val="22"/>
                <w:szCs w:val="22"/>
              </w:rPr>
              <w:tab/>
            </w:r>
            <w:r w:rsidR="00577CF1" w:rsidRPr="00464CF9">
              <w:rPr>
                <w:rStyle w:val="af0"/>
                <w:b/>
                <w:noProof/>
              </w:rPr>
              <w:t>Порядок оформления и предъявления Заказчику результатов оказанных услуг:</w:t>
            </w:r>
            <w:r w:rsidR="00577CF1">
              <w:rPr>
                <w:noProof/>
                <w:webHidden/>
              </w:rPr>
              <w:tab/>
            </w:r>
            <w:r>
              <w:rPr>
                <w:noProof/>
                <w:webHidden/>
              </w:rPr>
              <w:fldChar w:fldCharType="begin"/>
            </w:r>
            <w:r w:rsidR="00577CF1">
              <w:rPr>
                <w:noProof/>
                <w:webHidden/>
              </w:rPr>
              <w:instrText xml:space="preserve"> PAGEREF _Toc432078471 \h </w:instrText>
            </w:r>
            <w:r>
              <w:rPr>
                <w:noProof/>
                <w:webHidden/>
              </w:rPr>
            </w:r>
            <w:r>
              <w:rPr>
                <w:noProof/>
                <w:webHidden/>
              </w:rPr>
              <w:fldChar w:fldCharType="separate"/>
            </w:r>
            <w:r w:rsidR="00035314">
              <w:rPr>
                <w:noProof/>
                <w:webHidden/>
              </w:rPr>
              <w:t>5</w:t>
            </w:r>
            <w:r>
              <w:rPr>
                <w:noProof/>
                <w:webHidden/>
              </w:rPr>
              <w:fldChar w:fldCharType="end"/>
            </w:r>
          </w:hyperlink>
        </w:p>
        <w:p w:rsidR="00577CF1" w:rsidRDefault="00FA3873">
          <w:pPr>
            <w:pStyle w:val="11"/>
            <w:tabs>
              <w:tab w:val="left" w:pos="440"/>
              <w:tab w:val="right" w:leader="dot" w:pos="10195"/>
            </w:tabs>
            <w:rPr>
              <w:rFonts w:asciiTheme="minorHAnsi" w:eastAsiaTheme="minorEastAsia" w:hAnsiTheme="minorHAnsi" w:cstheme="minorBidi"/>
              <w:noProof/>
              <w:sz w:val="22"/>
              <w:szCs w:val="22"/>
            </w:rPr>
          </w:pPr>
          <w:hyperlink w:anchor="_Toc432078472" w:history="1">
            <w:r w:rsidR="00577CF1" w:rsidRPr="00464CF9">
              <w:rPr>
                <w:rStyle w:val="af0"/>
                <w:b/>
                <w:noProof/>
              </w:rPr>
              <w:t>3.</w:t>
            </w:r>
            <w:r w:rsidR="00577CF1">
              <w:rPr>
                <w:rFonts w:asciiTheme="minorHAnsi" w:eastAsiaTheme="minorEastAsia" w:hAnsiTheme="minorHAnsi" w:cstheme="minorBidi"/>
                <w:noProof/>
                <w:sz w:val="22"/>
                <w:szCs w:val="22"/>
              </w:rPr>
              <w:tab/>
            </w:r>
            <w:r w:rsidR="00577CF1" w:rsidRPr="00464CF9">
              <w:rPr>
                <w:rStyle w:val="af0"/>
                <w:b/>
                <w:noProof/>
              </w:rPr>
              <w:t>Назначение и цели тиражирования Системы</w:t>
            </w:r>
            <w:r w:rsidR="00577CF1">
              <w:rPr>
                <w:noProof/>
                <w:webHidden/>
              </w:rPr>
              <w:tab/>
            </w:r>
            <w:r>
              <w:rPr>
                <w:noProof/>
                <w:webHidden/>
              </w:rPr>
              <w:fldChar w:fldCharType="begin"/>
            </w:r>
            <w:r w:rsidR="00577CF1">
              <w:rPr>
                <w:noProof/>
                <w:webHidden/>
              </w:rPr>
              <w:instrText xml:space="preserve"> PAGEREF _Toc432078472 \h </w:instrText>
            </w:r>
            <w:r>
              <w:rPr>
                <w:noProof/>
                <w:webHidden/>
              </w:rPr>
            </w:r>
            <w:r>
              <w:rPr>
                <w:noProof/>
                <w:webHidden/>
              </w:rPr>
              <w:fldChar w:fldCharType="separate"/>
            </w:r>
            <w:r w:rsidR="00035314">
              <w:rPr>
                <w:noProof/>
                <w:webHidden/>
              </w:rPr>
              <w:t>5</w:t>
            </w:r>
            <w:r>
              <w:rPr>
                <w:noProof/>
                <w:webHidden/>
              </w:rPr>
              <w:fldChar w:fldCharType="end"/>
            </w:r>
          </w:hyperlink>
        </w:p>
        <w:p w:rsidR="00577CF1" w:rsidRDefault="00FA3873">
          <w:pPr>
            <w:pStyle w:val="21"/>
            <w:rPr>
              <w:rFonts w:asciiTheme="minorHAnsi" w:eastAsiaTheme="minorEastAsia" w:hAnsiTheme="minorHAnsi" w:cstheme="minorBidi"/>
              <w:noProof/>
              <w:sz w:val="22"/>
              <w:szCs w:val="22"/>
            </w:rPr>
          </w:pPr>
          <w:hyperlink w:anchor="_Toc432078473" w:history="1">
            <w:r w:rsidR="00577CF1" w:rsidRPr="00464CF9">
              <w:rPr>
                <w:rStyle w:val="af0"/>
                <w:b/>
                <w:noProof/>
              </w:rPr>
              <w:t>3.1.</w:t>
            </w:r>
            <w:r w:rsidR="00577CF1">
              <w:rPr>
                <w:rFonts w:asciiTheme="minorHAnsi" w:eastAsiaTheme="minorEastAsia" w:hAnsiTheme="minorHAnsi" w:cstheme="minorBidi"/>
                <w:noProof/>
                <w:sz w:val="22"/>
                <w:szCs w:val="22"/>
              </w:rPr>
              <w:tab/>
            </w:r>
            <w:r w:rsidR="00577CF1" w:rsidRPr="00464CF9">
              <w:rPr>
                <w:rStyle w:val="af0"/>
                <w:b/>
                <w:noProof/>
              </w:rPr>
              <w:t>Назначение Системы:</w:t>
            </w:r>
            <w:r w:rsidR="00577CF1">
              <w:rPr>
                <w:noProof/>
                <w:webHidden/>
              </w:rPr>
              <w:tab/>
            </w:r>
            <w:r>
              <w:rPr>
                <w:noProof/>
                <w:webHidden/>
              </w:rPr>
              <w:fldChar w:fldCharType="begin"/>
            </w:r>
            <w:r w:rsidR="00577CF1">
              <w:rPr>
                <w:noProof/>
                <w:webHidden/>
              </w:rPr>
              <w:instrText xml:space="preserve"> PAGEREF _Toc432078473 \h </w:instrText>
            </w:r>
            <w:r>
              <w:rPr>
                <w:noProof/>
                <w:webHidden/>
              </w:rPr>
            </w:r>
            <w:r>
              <w:rPr>
                <w:noProof/>
                <w:webHidden/>
              </w:rPr>
              <w:fldChar w:fldCharType="separate"/>
            </w:r>
            <w:r w:rsidR="00035314">
              <w:rPr>
                <w:noProof/>
                <w:webHidden/>
              </w:rPr>
              <w:t>5</w:t>
            </w:r>
            <w:r>
              <w:rPr>
                <w:noProof/>
                <w:webHidden/>
              </w:rPr>
              <w:fldChar w:fldCharType="end"/>
            </w:r>
          </w:hyperlink>
        </w:p>
        <w:p w:rsidR="00577CF1" w:rsidRDefault="00FA3873">
          <w:pPr>
            <w:pStyle w:val="21"/>
            <w:rPr>
              <w:rFonts w:asciiTheme="minorHAnsi" w:eastAsiaTheme="minorEastAsia" w:hAnsiTheme="minorHAnsi" w:cstheme="minorBidi"/>
              <w:noProof/>
              <w:sz w:val="22"/>
              <w:szCs w:val="22"/>
            </w:rPr>
          </w:pPr>
          <w:hyperlink w:anchor="_Toc432078474" w:history="1">
            <w:r w:rsidR="00577CF1" w:rsidRPr="00464CF9">
              <w:rPr>
                <w:rStyle w:val="af0"/>
                <w:b/>
                <w:noProof/>
              </w:rPr>
              <w:t>3.2.</w:t>
            </w:r>
            <w:r w:rsidR="00577CF1">
              <w:rPr>
                <w:rFonts w:asciiTheme="minorHAnsi" w:eastAsiaTheme="minorEastAsia" w:hAnsiTheme="minorHAnsi" w:cstheme="minorBidi"/>
                <w:noProof/>
                <w:sz w:val="22"/>
                <w:szCs w:val="22"/>
              </w:rPr>
              <w:tab/>
            </w:r>
            <w:r w:rsidR="00577CF1" w:rsidRPr="00464CF9">
              <w:rPr>
                <w:rStyle w:val="af0"/>
                <w:b/>
                <w:noProof/>
              </w:rPr>
              <w:t>Объект и цели тиражирования Системы:</w:t>
            </w:r>
            <w:r w:rsidR="00577CF1">
              <w:rPr>
                <w:noProof/>
                <w:webHidden/>
              </w:rPr>
              <w:tab/>
            </w:r>
            <w:r>
              <w:rPr>
                <w:noProof/>
                <w:webHidden/>
              </w:rPr>
              <w:fldChar w:fldCharType="begin"/>
            </w:r>
            <w:r w:rsidR="00577CF1">
              <w:rPr>
                <w:noProof/>
                <w:webHidden/>
              </w:rPr>
              <w:instrText xml:space="preserve"> PAGEREF _Toc432078474 \h </w:instrText>
            </w:r>
            <w:r>
              <w:rPr>
                <w:noProof/>
                <w:webHidden/>
              </w:rPr>
            </w:r>
            <w:r>
              <w:rPr>
                <w:noProof/>
                <w:webHidden/>
              </w:rPr>
              <w:fldChar w:fldCharType="separate"/>
            </w:r>
            <w:r w:rsidR="00035314">
              <w:rPr>
                <w:noProof/>
                <w:webHidden/>
              </w:rPr>
              <w:t>5</w:t>
            </w:r>
            <w:r>
              <w:rPr>
                <w:noProof/>
                <w:webHidden/>
              </w:rPr>
              <w:fldChar w:fldCharType="end"/>
            </w:r>
          </w:hyperlink>
        </w:p>
        <w:p w:rsidR="00577CF1" w:rsidRDefault="00FA3873">
          <w:pPr>
            <w:pStyle w:val="11"/>
            <w:tabs>
              <w:tab w:val="left" w:pos="440"/>
              <w:tab w:val="right" w:leader="dot" w:pos="10195"/>
            </w:tabs>
            <w:rPr>
              <w:rFonts w:asciiTheme="minorHAnsi" w:eastAsiaTheme="minorEastAsia" w:hAnsiTheme="minorHAnsi" w:cstheme="minorBidi"/>
              <w:noProof/>
              <w:sz w:val="22"/>
              <w:szCs w:val="22"/>
            </w:rPr>
          </w:pPr>
          <w:hyperlink w:anchor="_Toc432078475" w:history="1">
            <w:r w:rsidR="00577CF1" w:rsidRPr="00464CF9">
              <w:rPr>
                <w:rStyle w:val="af0"/>
                <w:b/>
                <w:noProof/>
              </w:rPr>
              <w:t>4.</w:t>
            </w:r>
            <w:r w:rsidR="00577CF1">
              <w:rPr>
                <w:rFonts w:asciiTheme="minorHAnsi" w:eastAsiaTheme="minorEastAsia" w:hAnsiTheme="minorHAnsi" w:cstheme="minorBidi"/>
                <w:noProof/>
                <w:sz w:val="22"/>
                <w:szCs w:val="22"/>
              </w:rPr>
              <w:tab/>
            </w:r>
            <w:r w:rsidR="00577CF1" w:rsidRPr="00464CF9">
              <w:rPr>
                <w:rStyle w:val="af0"/>
                <w:b/>
                <w:noProof/>
              </w:rPr>
              <w:t>Характеристики объекта автоматизации</w:t>
            </w:r>
            <w:r w:rsidR="00577CF1">
              <w:rPr>
                <w:noProof/>
                <w:webHidden/>
              </w:rPr>
              <w:tab/>
            </w:r>
            <w:r>
              <w:rPr>
                <w:noProof/>
                <w:webHidden/>
              </w:rPr>
              <w:fldChar w:fldCharType="begin"/>
            </w:r>
            <w:r w:rsidR="00577CF1">
              <w:rPr>
                <w:noProof/>
                <w:webHidden/>
              </w:rPr>
              <w:instrText xml:space="preserve"> PAGEREF _Toc432078475 \h </w:instrText>
            </w:r>
            <w:r>
              <w:rPr>
                <w:noProof/>
                <w:webHidden/>
              </w:rPr>
            </w:r>
            <w:r>
              <w:rPr>
                <w:noProof/>
                <w:webHidden/>
              </w:rPr>
              <w:fldChar w:fldCharType="separate"/>
            </w:r>
            <w:r w:rsidR="00035314">
              <w:rPr>
                <w:noProof/>
                <w:webHidden/>
              </w:rPr>
              <w:t>6</w:t>
            </w:r>
            <w:r>
              <w:rPr>
                <w:noProof/>
                <w:webHidden/>
              </w:rPr>
              <w:fldChar w:fldCharType="end"/>
            </w:r>
          </w:hyperlink>
        </w:p>
        <w:p w:rsidR="00577CF1" w:rsidRDefault="00FA3873">
          <w:pPr>
            <w:pStyle w:val="21"/>
            <w:rPr>
              <w:rFonts w:asciiTheme="minorHAnsi" w:eastAsiaTheme="minorEastAsia" w:hAnsiTheme="minorHAnsi" w:cstheme="minorBidi"/>
              <w:noProof/>
              <w:sz w:val="22"/>
              <w:szCs w:val="22"/>
            </w:rPr>
          </w:pPr>
          <w:hyperlink w:anchor="_Toc432078476" w:history="1">
            <w:r w:rsidR="00577CF1" w:rsidRPr="00464CF9">
              <w:rPr>
                <w:rStyle w:val="af0"/>
                <w:b/>
                <w:noProof/>
              </w:rPr>
              <w:t>4.1.</w:t>
            </w:r>
            <w:r w:rsidR="00577CF1">
              <w:rPr>
                <w:rFonts w:asciiTheme="minorHAnsi" w:eastAsiaTheme="minorEastAsia" w:hAnsiTheme="minorHAnsi" w:cstheme="minorBidi"/>
                <w:noProof/>
                <w:sz w:val="22"/>
                <w:szCs w:val="22"/>
              </w:rPr>
              <w:tab/>
            </w:r>
            <w:r w:rsidR="00577CF1" w:rsidRPr="00464CF9">
              <w:rPr>
                <w:rStyle w:val="af0"/>
                <w:b/>
                <w:noProof/>
              </w:rPr>
              <w:t>Заказчик</w:t>
            </w:r>
            <w:r w:rsidR="00577CF1">
              <w:rPr>
                <w:noProof/>
                <w:webHidden/>
              </w:rPr>
              <w:tab/>
            </w:r>
            <w:r>
              <w:rPr>
                <w:noProof/>
                <w:webHidden/>
              </w:rPr>
              <w:fldChar w:fldCharType="begin"/>
            </w:r>
            <w:r w:rsidR="00577CF1">
              <w:rPr>
                <w:noProof/>
                <w:webHidden/>
              </w:rPr>
              <w:instrText xml:space="preserve"> PAGEREF _Toc432078476 \h </w:instrText>
            </w:r>
            <w:r>
              <w:rPr>
                <w:noProof/>
                <w:webHidden/>
              </w:rPr>
            </w:r>
            <w:r>
              <w:rPr>
                <w:noProof/>
                <w:webHidden/>
              </w:rPr>
              <w:fldChar w:fldCharType="separate"/>
            </w:r>
            <w:r w:rsidR="00035314">
              <w:rPr>
                <w:noProof/>
                <w:webHidden/>
              </w:rPr>
              <w:t>6</w:t>
            </w:r>
            <w:r>
              <w:rPr>
                <w:noProof/>
                <w:webHidden/>
              </w:rPr>
              <w:fldChar w:fldCharType="end"/>
            </w:r>
          </w:hyperlink>
        </w:p>
        <w:p w:rsidR="00577CF1" w:rsidRDefault="00FA3873">
          <w:pPr>
            <w:pStyle w:val="21"/>
            <w:rPr>
              <w:rFonts w:asciiTheme="minorHAnsi" w:eastAsiaTheme="minorEastAsia" w:hAnsiTheme="minorHAnsi" w:cstheme="minorBidi"/>
              <w:noProof/>
              <w:sz w:val="22"/>
              <w:szCs w:val="22"/>
            </w:rPr>
          </w:pPr>
          <w:hyperlink w:anchor="_Toc432078477" w:history="1">
            <w:r w:rsidR="00577CF1" w:rsidRPr="00464CF9">
              <w:rPr>
                <w:rStyle w:val="af0"/>
                <w:b/>
                <w:noProof/>
              </w:rPr>
              <w:t>4.2.</w:t>
            </w:r>
            <w:r w:rsidR="00577CF1">
              <w:rPr>
                <w:rFonts w:asciiTheme="minorHAnsi" w:eastAsiaTheme="minorEastAsia" w:hAnsiTheme="minorHAnsi" w:cstheme="minorBidi"/>
                <w:noProof/>
                <w:sz w:val="22"/>
                <w:szCs w:val="22"/>
              </w:rPr>
              <w:tab/>
            </w:r>
            <w:r w:rsidR="00577CF1" w:rsidRPr="00464CF9">
              <w:rPr>
                <w:rStyle w:val="af0"/>
                <w:b/>
                <w:noProof/>
              </w:rPr>
              <w:t>Краткие сведения об объекте автоматизации:</w:t>
            </w:r>
            <w:r w:rsidR="00577CF1">
              <w:rPr>
                <w:noProof/>
                <w:webHidden/>
              </w:rPr>
              <w:tab/>
            </w:r>
            <w:r>
              <w:rPr>
                <w:noProof/>
                <w:webHidden/>
              </w:rPr>
              <w:fldChar w:fldCharType="begin"/>
            </w:r>
            <w:r w:rsidR="00577CF1">
              <w:rPr>
                <w:noProof/>
                <w:webHidden/>
              </w:rPr>
              <w:instrText xml:space="preserve"> PAGEREF _Toc432078477 \h </w:instrText>
            </w:r>
            <w:r>
              <w:rPr>
                <w:noProof/>
                <w:webHidden/>
              </w:rPr>
            </w:r>
            <w:r>
              <w:rPr>
                <w:noProof/>
                <w:webHidden/>
              </w:rPr>
              <w:fldChar w:fldCharType="separate"/>
            </w:r>
            <w:r w:rsidR="00035314">
              <w:rPr>
                <w:noProof/>
                <w:webHidden/>
              </w:rPr>
              <w:t>6</w:t>
            </w:r>
            <w:r>
              <w:rPr>
                <w:noProof/>
                <w:webHidden/>
              </w:rPr>
              <w:fldChar w:fldCharType="end"/>
            </w:r>
          </w:hyperlink>
        </w:p>
        <w:p w:rsidR="00577CF1" w:rsidRDefault="00FA3873">
          <w:pPr>
            <w:pStyle w:val="21"/>
            <w:rPr>
              <w:rFonts w:asciiTheme="minorHAnsi" w:eastAsiaTheme="minorEastAsia" w:hAnsiTheme="minorHAnsi" w:cstheme="minorBidi"/>
              <w:noProof/>
              <w:sz w:val="22"/>
              <w:szCs w:val="22"/>
            </w:rPr>
          </w:pPr>
          <w:hyperlink w:anchor="_Toc432078478" w:history="1">
            <w:r w:rsidR="00577CF1" w:rsidRPr="00464CF9">
              <w:rPr>
                <w:rStyle w:val="af0"/>
                <w:b/>
                <w:noProof/>
              </w:rPr>
              <w:t>4.3.</w:t>
            </w:r>
            <w:r w:rsidR="00577CF1">
              <w:rPr>
                <w:rFonts w:asciiTheme="minorHAnsi" w:eastAsiaTheme="minorEastAsia" w:hAnsiTheme="minorHAnsi" w:cstheme="minorBidi"/>
                <w:noProof/>
                <w:sz w:val="22"/>
                <w:szCs w:val="22"/>
              </w:rPr>
              <w:tab/>
            </w:r>
            <w:r w:rsidR="00577CF1" w:rsidRPr="00464CF9">
              <w:rPr>
                <w:rStyle w:val="af0"/>
                <w:b/>
                <w:noProof/>
              </w:rPr>
              <w:t>Сведения об условиях эксплуатации Системы:</w:t>
            </w:r>
            <w:r w:rsidR="00577CF1">
              <w:rPr>
                <w:noProof/>
                <w:webHidden/>
              </w:rPr>
              <w:tab/>
            </w:r>
            <w:r>
              <w:rPr>
                <w:noProof/>
                <w:webHidden/>
              </w:rPr>
              <w:fldChar w:fldCharType="begin"/>
            </w:r>
            <w:r w:rsidR="00577CF1">
              <w:rPr>
                <w:noProof/>
                <w:webHidden/>
              </w:rPr>
              <w:instrText xml:space="preserve"> PAGEREF _Toc432078478 \h </w:instrText>
            </w:r>
            <w:r>
              <w:rPr>
                <w:noProof/>
                <w:webHidden/>
              </w:rPr>
            </w:r>
            <w:r>
              <w:rPr>
                <w:noProof/>
                <w:webHidden/>
              </w:rPr>
              <w:fldChar w:fldCharType="separate"/>
            </w:r>
            <w:r w:rsidR="00035314">
              <w:rPr>
                <w:noProof/>
                <w:webHidden/>
              </w:rPr>
              <w:t>7</w:t>
            </w:r>
            <w:r>
              <w:rPr>
                <w:noProof/>
                <w:webHidden/>
              </w:rPr>
              <w:fldChar w:fldCharType="end"/>
            </w:r>
          </w:hyperlink>
        </w:p>
        <w:p w:rsidR="00577CF1" w:rsidRDefault="00FA3873">
          <w:pPr>
            <w:pStyle w:val="11"/>
            <w:tabs>
              <w:tab w:val="left" w:pos="440"/>
              <w:tab w:val="right" w:leader="dot" w:pos="10195"/>
            </w:tabs>
            <w:rPr>
              <w:rFonts w:asciiTheme="minorHAnsi" w:eastAsiaTheme="minorEastAsia" w:hAnsiTheme="minorHAnsi" w:cstheme="minorBidi"/>
              <w:noProof/>
              <w:sz w:val="22"/>
              <w:szCs w:val="22"/>
            </w:rPr>
          </w:pPr>
          <w:hyperlink w:anchor="_Toc432078479" w:history="1">
            <w:r w:rsidR="00577CF1" w:rsidRPr="00464CF9">
              <w:rPr>
                <w:rStyle w:val="af0"/>
                <w:b/>
                <w:noProof/>
              </w:rPr>
              <w:t>5.</w:t>
            </w:r>
            <w:r w:rsidR="00577CF1">
              <w:rPr>
                <w:rFonts w:asciiTheme="minorHAnsi" w:eastAsiaTheme="minorEastAsia" w:hAnsiTheme="minorHAnsi" w:cstheme="minorBidi"/>
                <w:noProof/>
                <w:sz w:val="22"/>
                <w:szCs w:val="22"/>
              </w:rPr>
              <w:tab/>
            </w:r>
            <w:r w:rsidR="00577CF1" w:rsidRPr="00464CF9">
              <w:rPr>
                <w:rStyle w:val="af0"/>
                <w:b/>
                <w:noProof/>
              </w:rPr>
              <w:t>Требования к Системе</w:t>
            </w:r>
            <w:r w:rsidR="00577CF1">
              <w:rPr>
                <w:noProof/>
                <w:webHidden/>
              </w:rPr>
              <w:tab/>
            </w:r>
            <w:r>
              <w:rPr>
                <w:noProof/>
                <w:webHidden/>
              </w:rPr>
              <w:fldChar w:fldCharType="begin"/>
            </w:r>
            <w:r w:rsidR="00577CF1">
              <w:rPr>
                <w:noProof/>
                <w:webHidden/>
              </w:rPr>
              <w:instrText xml:space="preserve"> PAGEREF _Toc432078479 \h </w:instrText>
            </w:r>
            <w:r>
              <w:rPr>
                <w:noProof/>
                <w:webHidden/>
              </w:rPr>
            </w:r>
            <w:r>
              <w:rPr>
                <w:noProof/>
                <w:webHidden/>
              </w:rPr>
              <w:fldChar w:fldCharType="separate"/>
            </w:r>
            <w:r w:rsidR="00035314">
              <w:rPr>
                <w:noProof/>
                <w:webHidden/>
              </w:rPr>
              <w:t>7</w:t>
            </w:r>
            <w:r>
              <w:rPr>
                <w:noProof/>
                <w:webHidden/>
              </w:rPr>
              <w:fldChar w:fldCharType="end"/>
            </w:r>
          </w:hyperlink>
        </w:p>
        <w:p w:rsidR="00577CF1" w:rsidRDefault="00FA3873">
          <w:pPr>
            <w:pStyle w:val="21"/>
            <w:rPr>
              <w:rFonts w:asciiTheme="minorHAnsi" w:eastAsiaTheme="minorEastAsia" w:hAnsiTheme="minorHAnsi" w:cstheme="minorBidi"/>
              <w:noProof/>
              <w:sz w:val="22"/>
              <w:szCs w:val="22"/>
            </w:rPr>
          </w:pPr>
          <w:hyperlink w:anchor="_Toc432078480" w:history="1">
            <w:r w:rsidR="00577CF1" w:rsidRPr="00464CF9">
              <w:rPr>
                <w:rStyle w:val="af0"/>
                <w:b/>
                <w:noProof/>
              </w:rPr>
              <w:t>5.1.</w:t>
            </w:r>
            <w:r w:rsidR="00577CF1">
              <w:rPr>
                <w:rFonts w:asciiTheme="minorHAnsi" w:eastAsiaTheme="minorEastAsia" w:hAnsiTheme="minorHAnsi" w:cstheme="minorBidi"/>
                <w:noProof/>
                <w:sz w:val="22"/>
                <w:szCs w:val="22"/>
              </w:rPr>
              <w:tab/>
            </w:r>
            <w:r w:rsidR="00577CF1" w:rsidRPr="00464CF9">
              <w:rPr>
                <w:rStyle w:val="af0"/>
                <w:b/>
                <w:noProof/>
              </w:rPr>
              <w:t>Требования к Системе в целом</w:t>
            </w:r>
            <w:r w:rsidR="00577CF1">
              <w:rPr>
                <w:noProof/>
                <w:webHidden/>
              </w:rPr>
              <w:tab/>
            </w:r>
            <w:r>
              <w:rPr>
                <w:noProof/>
                <w:webHidden/>
              </w:rPr>
              <w:fldChar w:fldCharType="begin"/>
            </w:r>
            <w:r w:rsidR="00577CF1">
              <w:rPr>
                <w:noProof/>
                <w:webHidden/>
              </w:rPr>
              <w:instrText xml:space="preserve"> PAGEREF _Toc432078480 \h </w:instrText>
            </w:r>
            <w:r>
              <w:rPr>
                <w:noProof/>
                <w:webHidden/>
              </w:rPr>
            </w:r>
            <w:r>
              <w:rPr>
                <w:noProof/>
                <w:webHidden/>
              </w:rPr>
              <w:fldChar w:fldCharType="separate"/>
            </w:r>
            <w:r w:rsidR="00035314">
              <w:rPr>
                <w:noProof/>
                <w:webHidden/>
              </w:rPr>
              <w:t>7</w:t>
            </w:r>
            <w:r>
              <w:rPr>
                <w:noProof/>
                <w:webHidden/>
              </w:rPr>
              <w:fldChar w:fldCharType="end"/>
            </w:r>
          </w:hyperlink>
        </w:p>
        <w:p w:rsidR="00577CF1" w:rsidRDefault="00FA3873">
          <w:pPr>
            <w:pStyle w:val="21"/>
            <w:rPr>
              <w:rFonts w:asciiTheme="minorHAnsi" w:eastAsiaTheme="minorEastAsia" w:hAnsiTheme="minorHAnsi" w:cstheme="minorBidi"/>
              <w:noProof/>
              <w:sz w:val="22"/>
              <w:szCs w:val="22"/>
            </w:rPr>
          </w:pPr>
          <w:hyperlink w:anchor="_Toc432078481" w:history="1">
            <w:r w:rsidR="00577CF1" w:rsidRPr="00464CF9">
              <w:rPr>
                <w:rStyle w:val="af0"/>
                <w:b/>
                <w:noProof/>
              </w:rPr>
              <w:t>5.2</w:t>
            </w:r>
            <w:r w:rsidR="00577CF1">
              <w:rPr>
                <w:rFonts w:asciiTheme="minorHAnsi" w:eastAsiaTheme="minorEastAsia" w:hAnsiTheme="minorHAnsi" w:cstheme="minorBidi"/>
                <w:noProof/>
                <w:sz w:val="22"/>
                <w:szCs w:val="22"/>
              </w:rPr>
              <w:tab/>
            </w:r>
            <w:r w:rsidR="00577CF1" w:rsidRPr="00464CF9">
              <w:rPr>
                <w:rStyle w:val="af0"/>
                <w:b/>
                <w:noProof/>
              </w:rPr>
              <w:t>Требования к функциям (задачам), выполняемым Системой</w:t>
            </w:r>
            <w:r w:rsidR="00577CF1">
              <w:rPr>
                <w:noProof/>
                <w:webHidden/>
              </w:rPr>
              <w:tab/>
            </w:r>
            <w:r>
              <w:rPr>
                <w:noProof/>
                <w:webHidden/>
              </w:rPr>
              <w:fldChar w:fldCharType="begin"/>
            </w:r>
            <w:r w:rsidR="00577CF1">
              <w:rPr>
                <w:noProof/>
                <w:webHidden/>
              </w:rPr>
              <w:instrText xml:space="preserve"> PAGEREF _Toc432078481 \h </w:instrText>
            </w:r>
            <w:r>
              <w:rPr>
                <w:noProof/>
                <w:webHidden/>
              </w:rPr>
            </w:r>
            <w:r>
              <w:rPr>
                <w:noProof/>
                <w:webHidden/>
              </w:rPr>
              <w:fldChar w:fldCharType="separate"/>
            </w:r>
            <w:r w:rsidR="00035314">
              <w:rPr>
                <w:noProof/>
                <w:webHidden/>
              </w:rPr>
              <w:t>16</w:t>
            </w:r>
            <w:r>
              <w:rPr>
                <w:noProof/>
                <w:webHidden/>
              </w:rPr>
              <w:fldChar w:fldCharType="end"/>
            </w:r>
          </w:hyperlink>
        </w:p>
        <w:p w:rsidR="00577CF1" w:rsidRDefault="00FA3873">
          <w:pPr>
            <w:pStyle w:val="21"/>
            <w:rPr>
              <w:rFonts w:asciiTheme="minorHAnsi" w:eastAsiaTheme="minorEastAsia" w:hAnsiTheme="minorHAnsi" w:cstheme="minorBidi"/>
              <w:noProof/>
              <w:sz w:val="22"/>
              <w:szCs w:val="22"/>
            </w:rPr>
          </w:pPr>
          <w:hyperlink w:anchor="_Toc432078483" w:history="1">
            <w:r w:rsidR="00577CF1" w:rsidRPr="00464CF9">
              <w:rPr>
                <w:rStyle w:val="af0"/>
                <w:b/>
                <w:noProof/>
              </w:rPr>
              <w:t>5.3</w:t>
            </w:r>
            <w:r w:rsidR="00577CF1">
              <w:rPr>
                <w:rFonts w:asciiTheme="minorHAnsi" w:eastAsiaTheme="minorEastAsia" w:hAnsiTheme="minorHAnsi" w:cstheme="minorBidi"/>
                <w:noProof/>
                <w:sz w:val="22"/>
                <w:szCs w:val="22"/>
              </w:rPr>
              <w:tab/>
            </w:r>
            <w:r w:rsidR="00577CF1" w:rsidRPr="00464CF9">
              <w:rPr>
                <w:rStyle w:val="af0"/>
                <w:b/>
                <w:noProof/>
              </w:rPr>
              <w:t>Требования к видам обеспечения</w:t>
            </w:r>
            <w:r w:rsidR="00577CF1">
              <w:rPr>
                <w:noProof/>
                <w:webHidden/>
              </w:rPr>
              <w:tab/>
            </w:r>
            <w:r>
              <w:rPr>
                <w:noProof/>
                <w:webHidden/>
              </w:rPr>
              <w:fldChar w:fldCharType="begin"/>
            </w:r>
            <w:r w:rsidR="00577CF1">
              <w:rPr>
                <w:noProof/>
                <w:webHidden/>
              </w:rPr>
              <w:instrText xml:space="preserve"> PAGEREF _Toc432078483 \h </w:instrText>
            </w:r>
            <w:r>
              <w:rPr>
                <w:noProof/>
                <w:webHidden/>
              </w:rPr>
            </w:r>
            <w:r>
              <w:rPr>
                <w:noProof/>
                <w:webHidden/>
              </w:rPr>
              <w:fldChar w:fldCharType="separate"/>
            </w:r>
            <w:r w:rsidR="00035314">
              <w:rPr>
                <w:noProof/>
                <w:webHidden/>
              </w:rPr>
              <w:t>20</w:t>
            </w:r>
            <w:r>
              <w:rPr>
                <w:noProof/>
                <w:webHidden/>
              </w:rPr>
              <w:fldChar w:fldCharType="end"/>
            </w:r>
          </w:hyperlink>
        </w:p>
        <w:p w:rsidR="00577CF1" w:rsidRDefault="00FA3873">
          <w:pPr>
            <w:pStyle w:val="11"/>
            <w:tabs>
              <w:tab w:val="left" w:pos="440"/>
              <w:tab w:val="right" w:leader="dot" w:pos="10195"/>
            </w:tabs>
            <w:rPr>
              <w:rFonts w:asciiTheme="minorHAnsi" w:eastAsiaTheme="minorEastAsia" w:hAnsiTheme="minorHAnsi" w:cstheme="minorBidi"/>
              <w:noProof/>
              <w:sz w:val="22"/>
              <w:szCs w:val="22"/>
            </w:rPr>
          </w:pPr>
          <w:hyperlink w:anchor="_Toc432078484" w:history="1">
            <w:r w:rsidR="00577CF1" w:rsidRPr="00464CF9">
              <w:rPr>
                <w:rStyle w:val="af0"/>
                <w:b/>
                <w:noProof/>
              </w:rPr>
              <w:t>6</w:t>
            </w:r>
            <w:r w:rsidR="00577CF1">
              <w:rPr>
                <w:rFonts w:asciiTheme="minorHAnsi" w:eastAsiaTheme="minorEastAsia" w:hAnsiTheme="minorHAnsi" w:cstheme="minorBidi"/>
                <w:noProof/>
                <w:sz w:val="22"/>
                <w:szCs w:val="22"/>
              </w:rPr>
              <w:tab/>
            </w:r>
            <w:r w:rsidR="00577CF1" w:rsidRPr="00464CF9">
              <w:rPr>
                <w:rStyle w:val="af0"/>
                <w:b/>
                <w:noProof/>
              </w:rPr>
              <w:t>Состав и содержание услуг по тиражированию Системы</w:t>
            </w:r>
            <w:r w:rsidR="00577CF1">
              <w:rPr>
                <w:noProof/>
                <w:webHidden/>
              </w:rPr>
              <w:tab/>
            </w:r>
            <w:r>
              <w:rPr>
                <w:noProof/>
                <w:webHidden/>
              </w:rPr>
              <w:fldChar w:fldCharType="begin"/>
            </w:r>
            <w:r w:rsidR="00577CF1">
              <w:rPr>
                <w:noProof/>
                <w:webHidden/>
              </w:rPr>
              <w:instrText xml:space="preserve"> PAGEREF _Toc432078484 \h </w:instrText>
            </w:r>
            <w:r>
              <w:rPr>
                <w:noProof/>
                <w:webHidden/>
              </w:rPr>
            </w:r>
            <w:r>
              <w:rPr>
                <w:noProof/>
                <w:webHidden/>
              </w:rPr>
              <w:fldChar w:fldCharType="separate"/>
            </w:r>
            <w:r w:rsidR="00035314">
              <w:rPr>
                <w:noProof/>
                <w:webHidden/>
              </w:rPr>
              <w:t>24</w:t>
            </w:r>
            <w:r>
              <w:rPr>
                <w:noProof/>
                <w:webHidden/>
              </w:rPr>
              <w:fldChar w:fldCharType="end"/>
            </w:r>
          </w:hyperlink>
        </w:p>
        <w:p w:rsidR="00577CF1" w:rsidRDefault="00FA3873">
          <w:pPr>
            <w:pStyle w:val="21"/>
            <w:rPr>
              <w:rFonts w:asciiTheme="minorHAnsi" w:eastAsiaTheme="minorEastAsia" w:hAnsiTheme="minorHAnsi" w:cstheme="minorBidi"/>
              <w:noProof/>
              <w:sz w:val="22"/>
              <w:szCs w:val="22"/>
            </w:rPr>
          </w:pPr>
          <w:hyperlink w:anchor="_Toc432078485" w:history="1">
            <w:r w:rsidR="00577CF1" w:rsidRPr="00464CF9">
              <w:rPr>
                <w:rStyle w:val="af0"/>
                <w:b/>
                <w:noProof/>
              </w:rPr>
              <w:t>6.1</w:t>
            </w:r>
            <w:r w:rsidR="00577CF1">
              <w:rPr>
                <w:rFonts w:asciiTheme="minorHAnsi" w:eastAsiaTheme="minorEastAsia" w:hAnsiTheme="minorHAnsi" w:cstheme="minorBidi"/>
                <w:noProof/>
                <w:sz w:val="22"/>
                <w:szCs w:val="22"/>
              </w:rPr>
              <w:tab/>
            </w:r>
            <w:r w:rsidR="00577CF1" w:rsidRPr="00464CF9">
              <w:rPr>
                <w:rStyle w:val="af0"/>
                <w:b/>
                <w:noProof/>
              </w:rPr>
              <w:t>Стадии и этапы тиражирования Системы:</w:t>
            </w:r>
            <w:r w:rsidR="00577CF1">
              <w:rPr>
                <w:noProof/>
                <w:webHidden/>
              </w:rPr>
              <w:tab/>
            </w:r>
            <w:r>
              <w:rPr>
                <w:noProof/>
                <w:webHidden/>
              </w:rPr>
              <w:fldChar w:fldCharType="begin"/>
            </w:r>
            <w:r w:rsidR="00577CF1">
              <w:rPr>
                <w:noProof/>
                <w:webHidden/>
              </w:rPr>
              <w:instrText xml:space="preserve"> PAGEREF _Toc432078485 \h </w:instrText>
            </w:r>
            <w:r>
              <w:rPr>
                <w:noProof/>
                <w:webHidden/>
              </w:rPr>
            </w:r>
            <w:r>
              <w:rPr>
                <w:noProof/>
                <w:webHidden/>
              </w:rPr>
              <w:fldChar w:fldCharType="separate"/>
            </w:r>
            <w:r w:rsidR="00035314">
              <w:rPr>
                <w:noProof/>
                <w:webHidden/>
              </w:rPr>
              <w:t>24</w:t>
            </w:r>
            <w:r>
              <w:rPr>
                <w:noProof/>
                <w:webHidden/>
              </w:rPr>
              <w:fldChar w:fldCharType="end"/>
            </w:r>
          </w:hyperlink>
        </w:p>
        <w:p w:rsidR="00577CF1" w:rsidRDefault="00FA3873">
          <w:pPr>
            <w:pStyle w:val="21"/>
            <w:rPr>
              <w:rFonts w:asciiTheme="minorHAnsi" w:eastAsiaTheme="minorEastAsia" w:hAnsiTheme="minorHAnsi" w:cstheme="minorBidi"/>
              <w:noProof/>
              <w:sz w:val="22"/>
              <w:szCs w:val="22"/>
            </w:rPr>
          </w:pPr>
          <w:hyperlink w:anchor="_Toc432078486" w:history="1">
            <w:r w:rsidR="00577CF1" w:rsidRPr="00464CF9">
              <w:rPr>
                <w:rStyle w:val="af0"/>
                <w:b/>
                <w:noProof/>
              </w:rPr>
              <w:t>6.2</w:t>
            </w:r>
            <w:r w:rsidR="00577CF1">
              <w:rPr>
                <w:rFonts w:asciiTheme="minorHAnsi" w:eastAsiaTheme="minorEastAsia" w:hAnsiTheme="minorHAnsi" w:cstheme="minorBidi"/>
                <w:noProof/>
                <w:sz w:val="22"/>
                <w:szCs w:val="22"/>
              </w:rPr>
              <w:tab/>
            </w:r>
            <w:r w:rsidR="00577CF1" w:rsidRPr="00464CF9">
              <w:rPr>
                <w:rStyle w:val="af0"/>
                <w:b/>
                <w:noProof/>
              </w:rPr>
              <w:t>Перечень документов, по ГОСТ 34.201-89, предъявляемых по окончании соответствующих стадий и видов услуг:</w:t>
            </w:r>
            <w:r w:rsidR="00577CF1">
              <w:rPr>
                <w:noProof/>
                <w:webHidden/>
              </w:rPr>
              <w:tab/>
            </w:r>
            <w:r>
              <w:rPr>
                <w:noProof/>
                <w:webHidden/>
              </w:rPr>
              <w:fldChar w:fldCharType="begin"/>
            </w:r>
            <w:r w:rsidR="00577CF1">
              <w:rPr>
                <w:noProof/>
                <w:webHidden/>
              </w:rPr>
              <w:instrText xml:space="preserve"> PAGEREF _Toc432078486 \h </w:instrText>
            </w:r>
            <w:r>
              <w:rPr>
                <w:noProof/>
                <w:webHidden/>
              </w:rPr>
            </w:r>
            <w:r>
              <w:rPr>
                <w:noProof/>
                <w:webHidden/>
              </w:rPr>
              <w:fldChar w:fldCharType="separate"/>
            </w:r>
            <w:r w:rsidR="00035314">
              <w:rPr>
                <w:noProof/>
                <w:webHidden/>
              </w:rPr>
              <w:t>25</w:t>
            </w:r>
            <w:r>
              <w:rPr>
                <w:noProof/>
                <w:webHidden/>
              </w:rPr>
              <w:fldChar w:fldCharType="end"/>
            </w:r>
          </w:hyperlink>
        </w:p>
        <w:p w:rsidR="00577CF1" w:rsidRDefault="00FA3873">
          <w:pPr>
            <w:pStyle w:val="21"/>
            <w:rPr>
              <w:rStyle w:val="af0"/>
              <w:noProof/>
            </w:rPr>
          </w:pPr>
          <w:hyperlink w:anchor="_Toc432078487" w:history="1">
            <w:r w:rsidR="00577CF1" w:rsidRPr="00464CF9">
              <w:rPr>
                <w:rStyle w:val="af0"/>
                <w:b/>
                <w:noProof/>
              </w:rPr>
              <w:t>6.3</w:t>
            </w:r>
            <w:r w:rsidR="00577CF1">
              <w:rPr>
                <w:rFonts w:asciiTheme="minorHAnsi" w:eastAsiaTheme="minorEastAsia" w:hAnsiTheme="minorHAnsi" w:cstheme="minorBidi"/>
                <w:noProof/>
                <w:sz w:val="22"/>
                <w:szCs w:val="22"/>
              </w:rPr>
              <w:tab/>
            </w:r>
            <w:r w:rsidR="00577CF1" w:rsidRPr="00464CF9">
              <w:rPr>
                <w:rStyle w:val="af0"/>
                <w:b/>
                <w:noProof/>
              </w:rPr>
              <w:t>Вид и порядок проведения экспертизы технической документации</w:t>
            </w:r>
            <w:r w:rsidR="00577CF1">
              <w:rPr>
                <w:noProof/>
                <w:webHidden/>
              </w:rPr>
              <w:tab/>
            </w:r>
            <w:r>
              <w:rPr>
                <w:noProof/>
                <w:webHidden/>
              </w:rPr>
              <w:fldChar w:fldCharType="begin"/>
            </w:r>
            <w:r w:rsidR="00577CF1">
              <w:rPr>
                <w:noProof/>
                <w:webHidden/>
              </w:rPr>
              <w:instrText xml:space="preserve"> PAGEREF _Toc432078487 \h </w:instrText>
            </w:r>
            <w:r>
              <w:rPr>
                <w:noProof/>
                <w:webHidden/>
              </w:rPr>
            </w:r>
            <w:r>
              <w:rPr>
                <w:noProof/>
                <w:webHidden/>
              </w:rPr>
              <w:fldChar w:fldCharType="separate"/>
            </w:r>
            <w:r w:rsidR="00035314">
              <w:rPr>
                <w:noProof/>
                <w:webHidden/>
              </w:rPr>
              <w:t>25</w:t>
            </w:r>
            <w:r>
              <w:rPr>
                <w:noProof/>
                <w:webHidden/>
              </w:rPr>
              <w:fldChar w:fldCharType="end"/>
            </w:r>
          </w:hyperlink>
        </w:p>
        <w:p w:rsidR="00577CF1" w:rsidRDefault="00FA3873" w:rsidP="00577CF1">
          <w:pPr>
            <w:pStyle w:val="21"/>
            <w:rPr>
              <w:rStyle w:val="af0"/>
              <w:noProof/>
            </w:rPr>
          </w:pPr>
          <w:hyperlink w:anchor="_Toc432078487" w:history="1">
            <w:r w:rsidR="00577CF1" w:rsidRPr="00577CF1">
              <w:rPr>
                <w:rStyle w:val="af0"/>
                <w:b/>
                <w:noProof/>
              </w:rPr>
              <w:t>6.4</w:t>
            </w:r>
            <w:r w:rsidR="00577CF1" w:rsidRPr="00577CF1">
              <w:rPr>
                <w:rStyle w:val="af0"/>
                <w:rFonts w:asciiTheme="minorHAnsi" w:eastAsiaTheme="minorEastAsia" w:hAnsiTheme="minorHAnsi" w:cstheme="minorBidi"/>
                <w:noProof/>
                <w:sz w:val="22"/>
                <w:szCs w:val="22"/>
              </w:rPr>
              <w:tab/>
            </w:r>
            <w:r w:rsidR="00577CF1" w:rsidRPr="00577CF1">
              <w:rPr>
                <w:rStyle w:val="af0"/>
                <w:b/>
                <w:noProof/>
              </w:rPr>
              <w:t>Порядок согласования частного технического задания по настройке системы</w:t>
            </w:r>
            <w:r w:rsidR="00577CF1" w:rsidRPr="00577CF1">
              <w:rPr>
                <w:rStyle w:val="af0"/>
                <w:noProof/>
                <w:webHidden/>
              </w:rPr>
              <w:tab/>
            </w:r>
            <w:r w:rsidRPr="00577CF1">
              <w:rPr>
                <w:rStyle w:val="af0"/>
                <w:noProof/>
                <w:webHidden/>
              </w:rPr>
              <w:fldChar w:fldCharType="begin"/>
            </w:r>
            <w:r w:rsidR="00577CF1" w:rsidRPr="00577CF1">
              <w:rPr>
                <w:rStyle w:val="af0"/>
                <w:noProof/>
                <w:webHidden/>
              </w:rPr>
              <w:instrText xml:space="preserve"> PAGEREF _Toc432078487 \h </w:instrText>
            </w:r>
            <w:r w:rsidRPr="00577CF1">
              <w:rPr>
                <w:rStyle w:val="af0"/>
                <w:noProof/>
                <w:webHidden/>
              </w:rPr>
            </w:r>
            <w:r w:rsidRPr="00577CF1">
              <w:rPr>
                <w:rStyle w:val="af0"/>
                <w:noProof/>
                <w:webHidden/>
              </w:rPr>
              <w:fldChar w:fldCharType="separate"/>
            </w:r>
            <w:r w:rsidR="00035314">
              <w:rPr>
                <w:rStyle w:val="af0"/>
                <w:noProof/>
                <w:webHidden/>
              </w:rPr>
              <w:t>25</w:t>
            </w:r>
            <w:r w:rsidRPr="00577CF1">
              <w:rPr>
                <w:rStyle w:val="af0"/>
                <w:noProof/>
                <w:webHidden/>
              </w:rPr>
              <w:fldChar w:fldCharType="end"/>
            </w:r>
          </w:hyperlink>
        </w:p>
        <w:p w:rsidR="00577CF1" w:rsidRDefault="00FA3873">
          <w:pPr>
            <w:pStyle w:val="11"/>
            <w:tabs>
              <w:tab w:val="left" w:pos="440"/>
              <w:tab w:val="right" w:leader="dot" w:pos="10195"/>
            </w:tabs>
            <w:rPr>
              <w:rFonts w:asciiTheme="minorHAnsi" w:eastAsiaTheme="minorEastAsia" w:hAnsiTheme="minorHAnsi" w:cstheme="minorBidi"/>
              <w:noProof/>
              <w:sz w:val="22"/>
              <w:szCs w:val="22"/>
            </w:rPr>
          </w:pPr>
          <w:hyperlink w:anchor="_Toc432078488" w:history="1">
            <w:r w:rsidR="00577CF1" w:rsidRPr="00464CF9">
              <w:rPr>
                <w:rStyle w:val="af0"/>
                <w:b/>
                <w:noProof/>
              </w:rPr>
              <w:t>7</w:t>
            </w:r>
            <w:r w:rsidR="00577CF1">
              <w:rPr>
                <w:rFonts w:asciiTheme="minorHAnsi" w:eastAsiaTheme="minorEastAsia" w:hAnsiTheme="minorHAnsi" w:cstheme="minorBidi"/>
                <w:noProof/>
                <w:sz w:val="22"/>
                <w:szCs w:val="22"/>
              </w:rPr>
              <w:tab/>
            </w:r>
            <w:r w:rsidR="00577CF1" w:rsidRPr="00464CF9">
              <w:rPr>
                <w:rStyle w:val="af0"/>
                <w:b/>
                <w:noProof/>
              </w:rPr>
              <w:t>Порядок приемки и контроля Системы</w:t>
            </w:r>
            <w:r w:rsidR="00577CF1">
              <w:rPr>
                <w:noProof/>
                <w:webHidden/>
              </w:rPr>
              <w:tab/>
            </w:r>
            <w:r>
              <w:rPr>
                <w:noProof/>
                <w:webHidden/>
              </w:rPr>
              <w:fldChar w:fldCharType="begin"/>
            </w:r>
            <w:r w:rsidR="00577CF1">
              <w:rPr>
                <w:noProof/>
                <w:webHidden/>
              </w:rPr>
              <w:instrText xml:space="preserve"> PAGEREF _Toc432078488 \h </w:instrText>
            </w:r>
            <w:r>
              <w:rPr>
                <w:noProof/>
                <w:webHidden/>
              </w:rPr>
            </w:r>
            <w:r>
              <w:rPr>
                <w:noProof/>
                <w:webHidden/>
              </w:rPr>
              <w:fldChar w:fldCharType="separate"/>
            </w:r>
            <w:r w:rsidR="00035314">
              <w:rPr>
                <w:noProof/>
                <w:webHidden/>
              </w:rPr>
              <w:t>26</w:t>
            </w:r>
            <w:r>
              <w:rPr>
                <w:noProof/>
                <w:webHidden/>
              </w:rPr>
              <w:fldChar w:fldCharType="end"/>
            </w:r>
          </w:hyperlink>
        </w:p>
        <w:p w:rsidR="00577CF1" w:rsidRDefault="00FA3873">
          <w:pPr>
            <w:pStyle w:val="21"/>
            <w:rPr>
              <w:rFonts w:asciiTheme="minorHAnsi" w:eastAsiaTheme="minorEastAsia" w:hAnsiTheme="minorHAnsi" w:cstheme="minorBidi"/>
              <w:noProof/>
              <w:sz w:val="22"/>
              <w:szCs w:val="22"/>
            </w:rPr>
          </w:pPr>
          <w:hyperlink w:anchor="_Toc432078489" w:history="1">
            <w:r w:rsidR="00577CF1" w:rsidRPr="00464CF9">
              <w:rPr>
                <w:rStyle w:val="af0"/>
                <w:b/>
                <w:noProof/>
              </w:rPr>
              <w:t>7.1</w:t>
            </w:r>
            <w:r w:rsidR="00577CF1">
              <w:rPr>
                <w:rFonts w:asciiTheme="minorHAnsi" w:eastAsiaTheme="minorEastAsia" w:hAnsiTheme="minorHAnsi" w:cstheme="minorBidi"/>
                <w:noProof/>
                <w:sz w:val="22"/>
                <w:szCs w:val="22"/>
              </w:rPr>
              <w:tab/>
            </w:r>
            <w:r w:rsidR="00577CF1" w:rsidRPr="00464CF9">
              <w:rPr>
                <w:rStyle w:val="af0"/>
                <w:b/>
                <w:noProof/>
              </w:rPr>
              <w:t>Виды, состав, объем и методы испытаний системы и ее составных частей (виды испытаний в соответствии с действующими нормами, распространяющимися на Систему)</w:t>
            </w:r>
            <w:r w:rsidR="00577CF1">
              <w:rPr>
                <w:noProof/>
                <w:webHidden/>
              </w:rPr>
              <w:tab/>
            </w:r>
            <w:r>
              <w:rPr>
                <w:noProof/>
                <w:webHidden/>
              </w:rPr>
              <w:fldChar w:fldCharType="begin"/>
            </w:r>
            <w:r w:rsidR="00577CF1">
              <w:rPr>
                <w:noProof/>
                <w:webHidden/>
              </w:rPr>
              <w:instrText xml:space="preserve"> PAGEREF _Toc432078489 \h </w:instrText>
            </w:r>
            <w:r>
              <w:rPr>
                <w:noProof/>
                <w:webHidden/>
              </w:rPr>
            </w:r>
            <w:r>
              <w:rPr>
                <w:noProof/>
                <w:webHidden/>
              </w:rPr>
              <w:fldChar w:fldCharType="separate"/>
            </w:r>
            <w:r w:rsidR="00035314">
              <w:rPr>
                <w:noProof/>
                <w:webHidden/>
              </w:rPr>
              <w:t>26</w:t>
            </w:r>
            <w:r>
              <w:rPr>
                <w:noProof/>
                <w:webHidden/>
              </w:rPr>
              <w:fldChar w:fldCharType="end"/>
            </w:r>
          </w:hyperlink>
        </w:p>
        <w:p w:rsidR="00577CF1" w:rsidRDefault="00FA3873">
          <w:pPr>
            <w:pStyle w:val="21"/>
            <w:rPr>
              <w:rFonts w:asciiTheme="minorHAnsi" w:eastAsiaTheme="minorEastAsia" w:hAnsiTheme="minorHAnsi" w:cstheme="minorBidi"/>
              <w:noProof/>
              <w:sz w:val="22"/>
              <w:szCs w:val="22"/>
            </w:rPr>
          </w:pPr>
          <w:hyperlink w:anchor="_Toc432078490" w:history="1">
            <w:r w:rsidR="00577CF1" w:rsidRPr="00464CF9">
              <w:rPr>
                <w:rStyle w:val="af0"/>
                <w:b/>
                <w:noProof/>
              </w:rPr>
              <w:t>7.2</w:t>
            </w:r>
            <w:r w:rsidR="00577CF1">
              <w:rPr>
                <w:rFonts w:asciiTheme="minorHAnsi" w:eastAsiaTheme="minorEastAsia" w:hAnsiTheme="minorHAnsi" w:cstheme="minorBidi"/>
                <w:noProof/>
                <w:sz w:val="22"/>
                <w:szCs w:val="22"/>
              </w:rPr>
              <w:tab/>
            </w:r>
            <w:r w:rsidR="00577CF1" w:rsidRPr="00464CF9">
              <w:rPr>
                <w:rStyle w:val="af0"/>
                <w:b/>
                <w:noProof/>
              </w:rPr>
              <w:t>Общие требования к приемке услуг по стадиям (перечень участвующих предприятий и организаций, место и сроки проведения), порядок согласования и утверждения приемочной документации:</w:t>
            </w:r>
            <w:r w:rsidR="00577CF1">
              <w:rPr>
                <w:noProof/>
                <w:webHidden/>
              </w:rPr>
              <w:tab/>
            </w:r>
            <w:r>
              <w:rPr>
                <w:noProof/>
                <w:webHidden/>
              </w:rPr>
              <w:fldChar w:fldCharType="begin"/>
            </w:r>
            <w:r w:rsidR="00577CF1">
              <w:rPr>
                <w:noProof/>
                <w:webHidden/>
              </w:rPr>
              <w:instrText xml:space="preserve"> PAGEREF _Toc432078490 \h </w:instrText>
            </w:r>
            <w:r>
              <w:rPr>
                <w:noProof/>
                <w:webHidden/>
              </w:rPr>
            </w:r>
            <w:r>
              <w:rPr>
                <w:noProof/>
                <w:webHidden/>
              </w:rPr>
              <w:fldChar w:fldCharType="separate"/>
            </w:r>
            <w:r w:rsidR="00035314">
              <w:rPr>
                <w:noProof/>
                <w:webHidden/>
              </w:rPr>
              <w:t>26</w:t>
            </w:r>
            <w:r>
              <w:rPr>
                <w:noProof/>
                <w:webHidden/>
              </w:rPr>
              <w:fldChar w:fldCharType="end"/>
            </w:r>
          </w:hyperlink>
        </w:p>
        <w:p w:rsidR="00577CF1" w:rsidRDefault="00FA3873">
          <w:pPr>
            <w:pStyle w:val="21"/>
            <w:rPr>
              <w:rFonts w:asciiTheme="minorHAnsi" w:eastAsiaTheme="minorEastAsia" w:hAnsiTheme="minorHAnsi" w:cstheme="minorBidi"/>
              <w:noProof/>
              <w:sz w:val="22"/>
              <w:szCs w:val="22"/>
            </w:rPr>
          </w:pPr>
          <w:hyperlink w:anchor="_Toc432078491" w:history="1">
            <w:r w:rsidR="00577CF1" w:rsidRPr="00464CF9">
              <w:rPr>
                <w:rStyle w:val="af0"/>
                <w:b/>
                <w:noProof/>
              </w:rPr>
              <w:t>7.3</w:t>
            </w:r>
            <w:r w:rsidR="00577CF1">
              <w:rPr>
                <w:rFonts w:asciiTheme="minorHAnsi" w:eastAsiaTheme="minorEastAsia" w:hAnsiTheme="minorHAnsi" w:cstheme="minorBidi"/>
                <w:noProof/>
                <w:sz w:val="22"/>
                <w:szCs w:val="22"/>
              </w:rPr>
              <w:tab/>
            </w:r>
            <w:r w:rsidR="00577CF1" w:rsidRPr="00464CF9">
              <w:rPr>
                <w:rStyle w:val="af0"/>
                <w:b/>
                <w:noProof/>
              </w:rPr>
              <w:t>Статус приемочной комиссии:</w:t>
            </w:r>
            <w:r w:rsidR="00577CF1">
              <w:rPr>
                <w:noProof/>
                <w:webHidden/>
              </w:rPr>
              <w:tab/>
            </w:r>
            <w:r>
              <w:rPr>
                <w:noProof/>
                <w:webHidden/>
              </w:rPr>
              <w:fldChar w:fldCharType="begin"/>
            </w:r>
            <w:r w:rsidR="00577CF1">
              <w:rPr>
                <w:noProof/>
                <w:webHidden/>
              </w:rPr>
              <w:instrText xml:space="preserve"> PAGEREF _Toc432078491 \h </w:instrText>
            </w:r>
            <w:r>
              <w:rPr>
                <w:noProof/>
                <w:webHidden/>
              </w:rPr>
            </w:r>
            <w:r>
              <w:rPr>
                <w:noProof/>
                <w:webHidden/>
              </w:rPr>
              <w:fldChar w:fldCharType="separate"/>
            </w:r>
            <w:r w:rsidR="00035314">
              <w:rPr>
                <w:noProof/>
                <w:webHidden/>
              </w:rPr>
              <w:t>26</w:t>
            </w:r>
            <w:r>
              <w:rPr>
                <w:noProof/>
                <w:webHidden/>
              </w:rPr>
              <w:fldChar w:fldCharType="end"/>
            </w:r>
          </w:hyperlink>
        </w:p>
        <w:p w:rsidR="00577CF1" w:rsidRDefault="00FA3873">
          <w:pPr>
            <w:pStyle w:val="11"/>
            <w:tabs>
              <w:tab w:val="left" w:pos="440"/>
              <w:tab w:val="right" w:leader="dot" w:pos="10195"/>
            </w:tabs>
            <w:rPr>
              <w:rFonts w:asciiTheme="minorHAnsi" w:eastAsiaTheme="minorEastAsia" w:hAnsiTheme="minorHAnsi" w:cstheme="minorBidi"/>
              <w:noProof/>
              <w:sz w:val="22"/>
              <w:szCs w:val="22"/>
            </w:rPr>
          </w:pPr>
          <w:hyperlink w:anchor="_Toc432078492" w:history="1">
            <w:r w:rsidR="00577CF1" w:rsidRPr="00464CF9">
              <w:rPr>
                <w:rStyle w:val="af0"/>
                <w:b/>
                <w:noProof/>
              </w:rPr>
              <w:t>8</w:t>
            </w:r>
            <w:r w:rsidR="00577CF1">
              <w:rPr>
                <w:rFonts w:asciiTheme="minorHAnsi" w:eastAsiaTheme="minorEastAsia" w:hAnsiTheme="minorHAnsi" w:cstheme="minorBidi"/>
                <w:noProof/>
                <w:sz w:val="22"/>
                <w:szCs w:val="22"/>
              </w:rPr>
              <w:tab/>
            </w:r>
            <w:r w:rsidR="00577CF1" w:rsidRPr="00464CF9">
              <w:rPr>
                <w:rStyle w:val="af0"/>
                <w:b/>
                <w:noProof/>
              </w:rPr>
              <w:t>Требования к составу и содержанию услуг  по подготовке объекта автоматизации к вводу Системы в действие</w:t>
            </w:r>
            <w:r w:rsidR="00577CF1">
              <w:rPr>
                <w:noProof/>
                <w:webHidden/>
              </w:rPr>
              <w:tab/>
            </w:r>
            <w:r>
              <w:rPr>
                <w:noProof/>
                <w:webHidden/>
              </w:rPr>
              <w:fldChar w:fldCharType="begin"/>
            </w:r>
            <w:r w:rsidR="00577CF1">
              <w:rPr>
                <w:noProof/>
                <w:webHidden/>
              </w:rPr>
              <w:instrText xml:space="preserve"> PAGEREF _Toc432078492 \h </w:instrText>
            </w:r>
            <w:r>
              <w:rPr>
                <w:noProof/>
                <w:webHidden/>
              </w:rPr>
            </w:r>
            <w:r>
              <w:rPr>
                <w:noProof/>
                <w:webHidden/>
              </w:rPr>
              <w:fldChar w:fldCharType="separate"/>
            </w:r>
            <w:r w:rsidR="00035314">
              <w:rPr>
                <w:noProof/>
                <w:webHidden/>
              </w:rPr>
              <w:t>27</w:t>
            </w:r>
            <w:r>
              <w:rPr>
                <w:noProof/>
                <w:webHidden/>
              </w:rPr>
              <w:fldChar w:fldCharType="end"/>
            </w:r>
          </w:hyperlink>
        </w:p>
        <w:p w:rsidR="00577CF1" w:rsidRDefault="00FA3873">
          <w:pPr>
            <w:pStyle w:val="21"/>
            <w:rPr>
              <w:rFonts w:asciiTheme="minorHAnsi" w:eastAsiaTheme="minorEastAsia" w:hAnsiTheme="minorHAnsi" w:cstheme="minorBidi"/>
              <w:noProof/>
              <w:sz w:val="22"/>
              <w:szCs w:val="22"/>
            </w:rPr>
          </w:pPr>
          <w:hyperlink w:anchor="_Toc432078493" w:history="1">
            <w:r w:rsidR="00577CF1" w:rsidRPr="00464CF9">
              <w:rPr>
                <w:rStyle w:val="af0"/>
                <w:b/>
                <w:noProof/>
              </w:rPr>
              <w:t>8.1</w:t>
            </w:r>
            <w:r w:rsidR="00577CF1">
              <w:rPr>
                <w:rFonts w:asciiTheme="minorHAnsi" w:eastAsiaTheme="minorEastAsia" w:hAnsiTheme="minorHAnsi" w:cstheme="minorBidi"/>
                <w:noProof/>
                <w:sz w:val="22"/>
                <w:szCs w:val="22"/>
              </w:rPr>
              <w:tab/>
            </w:r>
            <w:r w:rsidR="00577CF1" w:rsidRPr="00464CF9">
              <w:rPr>
                <w:rStyle w:val="af0"/>
                <w:b/>
                <w:noProof/>
              </w:rPr>
              <w:t>Приведение поступающей в Систему информации (в соответствии с требованиями к информационному и лингвистическому обеспечению) к виду, пригодному для обработки с помощью ЭВМ:</w:t>
            </w:r>
            <w:r w:rsidR="00577CF1">
              <w:rPr>
                <w:noProof/>
                <w:webHidden/>
              </w:rPr>
              <w:tab/>
            </w:r>
            <w:r>
              <w:rPr>
                <w:noProof/>
                <w:webHidden/>
              </w:rPr>
              <w:fldChar w:fldCharType="begin"/>
            </w:r>
            <w:r w:rsidR="00577CF1">
              <w:rPr>
                <w:noProof/>
                <w:webHidden/>
              </w:rPr>
              <w:instrText xml:space="preserve"> PAGEREF _Toc432078493 \h </w:instrText>
            </w:r>
            <w:r>
              <w:rPr>
                <w:noProof/>
                <w:webHidden/>
              </w:rPr>
            </w:r>
            <w:r>
              <w:rPr>
                <w:noProof/>
                <w:webHidden/>
              </w:rPr>
              <w:fldChar w:fldCharType="separate"/>
            </w:r>
            <w:r w:rsidR="00035314">
              <w:rPr>
                <w:noProof/>
                <w:webHidden/>
              </w:rPr>
              <w:t>27</w:t>
            </w:r>
            <w:r>
              <w:rPr>
                <w:noProof/>
                <w:webHidden/>
              </w:rPr>
              <w:fldChar w:fldCharType="end"/>
            </w:r>
          </w:hyperlink>
        </w:p>
        <w:p w:rsidR="00577CF1" w:rsidRDefault="00FA3873">
          <w:pPr>
            <w:pStyle w:val="21"/>
            <w:rPr>
              <w:rFonts w:asciiTheme="minorHAnsi" w:eastAsiaTheme="minorEastAsia" w:hAnsiTheme="minorHAnsi" w:cstheme="minorBidi"/>
              <w:noProof/>
              <w:sz w:val="22"/>
              <w:szCs w:val="22"/>
            </w:rPr>
          </w:pPr>
          <w:hyperlink w:anchor="_Toc432078494" w:history="1">
            <w:r w:rsidR="00577CF1" w:rsidRPr="00464CF9">
              <w:rPr>
                <w:rStyle w:val="af0"/>
                <w:b/>
                <w:noProof/>
              </w:rPr>
              <w:t>8.2</w:t>
            </w:r>
            <w:r w:rsidR="00577CF1">
              <w:rPr>
                <w:rFonts w:asciiTheme="minorHAnsi" w:eastAsiaTheme="minorEastAsia" w:hAnsiTheme="minorHAnsi" w:cstheme="minorBidi"/>
                <w:noProof/>
                <w:sz w:val="22"/>
                <w:szCs w:val="22"/>
              </w:rPr>
              <w:tab/>
            </w:r>
            <w:r w:rsidR="00577CF1" w:rsidRPr="00464CF9">
              <w:rPr>
                <w:rStyle w:val="af0"/>
                <w:b/>
                <w:noProof/>
              </w:rPr>
              <w:t>Изменения, которые необходимо осуществить в объекте автоматизации:</w:t>
            </w:r>
            <w:r w:rsidR="00577CF1">
              <w:rPr>
                <w:noProof/>
                <w:webHidden/>
              </w:rPr>
              <w:tab/>
            </w:r>
            <w:r>
              <w:rPr>
                <w:noProof/>
                <w:webHidden/>
              </w:rPr>
              <w:fldChar w:fldCharType="begin"/>
            </w:r>
            <w:r w:rsidR="00577CF1">
              <w:rPr>
                <w:noProof/>
                <w:webHidden/>
              </w:rPr>
              <w:instrText xml:space="preserve"> PAGEREF _Toc432078494 \h </w:instrText>
            </w:r>
            <w:r>
              <w:rPr>
                <w:noProof/>
                <w:webHidden/>
              </w:rPr>
            </w:r>
            <w:r>
              <w:rPr>
                <w:noProof/>
                <w:webHidden/>
              </w:rPr>
              <w:fldChar w:fldCharType="separate"/>
            </w:r>
            <w:r w:rsidR="00035314">
              <w:rPr>
                <w:noProof/>
                <w:webHidden/>
              </w:rPr>
              <w:t>27</w:t>
            </w:r>
            <w:r>
              <w:rPr>
                <w:noProof/>
                <w:webHidden/>
              </w:rPr>
              <w:fldChar w:fldCharType="end"/>
            </w:r>
          </w:hyperlink>
        </w:p>
        <w:p w:rsidR="00577CF1" w:rsidRDefault="00FA3873">
          <w:pPr>
            <w:pStyle w:val="21"/>
            <w:rPr>
              <w:rFonts w:asciiTheme="minorHAnsi" w:eastAsiaTheme="minorEastAsia" w:hAnsiTheme="minorHAnsi" w:cstheme="minorBidi"/>
              <w:noProof/>
              <w:sz w:val="22"/>
              <w:szCs w:val="22"/>
            </w:rPr>
          </w:pPr>
          <w:hyperlink w:anchor="_Toc432078495" w:history="1">
            <w:r w:rsidR="00577CF1" w:rsidRPr="00464CF9">
              <w:rPr>
                <w:rStyle w:val="af0"/>
                <w:b/>
                <w:noProof/>
              </w:rPr>
              <w:t>8.3</w:t>
            </w:r>
            <w:r w:rsidR="00577CF1">
              <w:rPr>
                <w:rFonts w:asciiTheme="minorHAnsi" w:eastAsiaTheme="minorEastAsia" w:hAnsiTheme="minorHAnsi" w:cstheme="minorBidi"/>
                <w:noProof/>
                <w:sz w:val="22"/>
                <w:szCs w:val="22"/>
              </w:rPr>
              <w:tab/>
            </w:r>
            <w:r w:rsidR="00577CF1" w:rsidRPr="00464CF9">
              <w:rPr>
                <w:rStyle w:val="af0"/>
                <w:b/>
                <w:noProof/>
              </w:rPr>
              <w:t>Создание условий функционирования объекта автоматизации, при которых гарантируется соответствие дорабатываемой Системы требованиям, содержащимся в Техническом задании:</w:t>
            </w:r>
            <w:r w:rsidR="00577CF1">
              <w:rPr>
                <w:noProof/>
                <w:webHidden/>
              </w:rPr>
              <w:tab/>
            </w:r>
            <w:r>
              <w:rPr>
                <w:noProof/>
                <w:webHidden/>
              </w:rPr>
              <w:fldChar w:fldCharType="begin"/>
            </w:r>
            <w:r w:rsidR="00577CF1">
              <w:rPr>
                <w:noProof/>
                <w:webHidden/>
              </w:rPr>
              <w:instrText xml:space="preserve"> PAGEREF _Toc432078495 \h </w:instrText>
            </w:r>
            <w:r>
              <w:rPr>
                <w:noProof/>
                <w:webHidden/>
              </w:rPr>
            </w:r>
            <w:r>
              <w:rPr>
                <w:noProof/>
                <w:webHidden/>
              </w:rPr>
              <w:fldChar w:fldCharType="separate"/>
            </w:r>
            <w:r w:rsidR="00035314">
              <w:rPr>
                <w:noProof/>
                <w:webHidden/>
              </w:rPr>
              <w:t>27</w:t>
            </w:r>
            <w:r>
              <w:rPr>
                <w:noProof/>
                <w:webHidden/>
              </w:rPr>
              <w:fldChar w:fldCharType="end"/>
            </w:r>
          </w:hyperlink>
        </w:p>
        <w:p w:rsidR="00577CF1" w:rsidRDefault="00FA3873">
          <w:pPr>
            <w:pStyle w:val="21"/>
            <w:rPr>
              <w:rFonts w:asciiTheme="minorHAnsi" w:eastAsiaTheme="minorEastAsia" w:hAnsiTheme="minorHAnsi" w:cstheme="minorBidi"/>
              <w:noProof/>
              <w:sz w:val="22"/>
              <w:szCs w:val="22"/>
            </w:rPr>
          </w:pPr>
          <w:hyperlink w:anchor="_Toc432078496" w:history="1">
            <w:r w:rsidR="00577CF1" w:rsidRPr="00464CF9">
              <w:rPr>
                <w:rStyle w:val="af0"/>
                <w:b/>
                <w:noProof/>
              </w:rPr>
              <w:t>8.4</w:t>
            </w:r>
            <w:r w:rsidR="00577CF1">
              <w:rPr>
                <w:rFonts w:asciiTheme="minorHAnsi" w:eastAsiaTheme="minorEastAsia" w:hAnsiTheme="minorHAnsi" w:cstheme="minorBidi"/>
                <w:noProof/>
                <w:sz w:val="22"/>
                <w:szCs w:val="22"/>
              </w:rPr>
              <w:tab/>
            </w:r>
            <w:r w:rsidR="00577CF1" w:rsidRPr="00464CF9">
              <w:rPr>
                <w:rStyle w:val="af0"/>
                <w:b/>
                <w:noProof/>
              </w:rPr>
              <w:t>Создание необходимых для функционирования Системы подразделений и служб:</w:t>
            </w:r>
            <w:r w:rsidR="00577CF1">
              <w:rPr>
                <w:noProof/>
                <w:webHidden/>
              </w:rPr>
              <w:tab/>
            </w:r>
            <w:r>
              <w:rPr>
                <w:noProof/>
                <w:webHidden/>
              </w:rPr>
              <w:fldChar w:fldCharType="begin"/>
            </w:r>
            <w:r w:rsidR="00577CF1">
              <w:rPr>
                <w:noProof/>
                <w:webHidden/>
              </w:rPr>
              <w:instrText xml:space="preserve"> PAGEREF _Toc432078496 \h </w:instrText>
            </w:r>
            <w:r>
              <w:rPr>
                <w:noProof/>
                <w:webHidden/>
              </w:rPr>
            </w:r>
            <w:r>
              <w:rPr>
                <w:noProof/>
                <w:webHidden/>
              </w:rPr>
              <w:fldChar w:fldCharType="separate"/>
            </w:r>
            <w:r w:rsidR="00035314">
              <w:rPr>
                <w:noProof/>
                <w:webHidden/>
              </w:rPr>
              <w:t>27</w:t>
            </w:r>
            <w:r>
              <w:rPr>
                <w:noProof/>
                <w:webHidden/>
              </w:rPr>
              <w:fldChar w:fldCharType="end"/>
            </w:r>
          </w:hyperlink>
        </w:p>
        <w:p w:rsidR="00577CF1" w:rsidRDefault="00FA3873">
          <w:pPr>
            <w:pStyle w:val="21"/>
            <w:rPr>
              <w:rFonts w:asciiTheme="minorHAnsi" w:eastAsiaTheme="minorEastAsia" w:hAnsiTheme="minorHAnsi" w:cstheme="minorBidi"/>
              <w:noProof/>
              <w:sz w:val="22"/>
              <w:szCs w:val="22"/>
            </w:rPr>
          </w:pPr>
          <w:hyperlink w:anchor="_Toc432078497" w:history="1">
            <w:r w:rsidR="00577CF1" w:rsidRPr="00464CF9">
              <w:rPr>
                <w:rStyle w:val="af0"/>
                <w:b/>
                <w:noProof/>
              </w:rPr>
              <w:t>8.5</w:t>
            </w:r>
            <w:r w:rsidR="00577CF1">
              <w:rPr>
                <w:rFonts w:asciiTheme="minorHAnsi" w:eastAsiaTheme="minorEastAsia" w:hAnsiTheme="minorHAnsi" w:cstheme="minorBidi"/>
                <w:noProof/>
                <w:sz w:val="22"/>
                <w:szCs w:val="22"/>
              </w:rPr>
              <w:tab/>
            </w:r>
            <w:r w:rsidR="00577CF1" w:rsidRPr="00464CF9">
              <w:rPr>
                <w:rStyle w:val="af0"/>
                <w:b/>
                <w:noProof/>
              </w:rPr>
              <w:t>Сроки и порядок организации демонстрации функционала системы:</w:t>
            </w:r>
            <w:r w:rsidR="00577CF1">
              <w:rPr>
                <w:noProof/>
                <w:webHidden/>
              </w:rPr>
              <w:tab/>
            </w:r>
            <w:r>
              <w:rPr>
                <w:noProof/>
                <w:webHidden/>
              </w:rPr>
              <w:fldChar w:fldCharType="begin"/>
            </w:r>
            <w:r w:rsidR="00577CF1">
              <w:rPr>
                <w:noProof/>
                <w:webHidden/>
              </w:rPr>
              <w:instrText xml:space="preserve"> PAGEREF _Toc432078497 \h </w:instrText>
            </w:r>
            <w:r>
              <w:rPr>
                <w:noProof/>
                <w:webHidden/>
              </w:rPr>
            </w:r>
            <w:r>
              <w:rPr>
                <w:noProof/>
                <w:webHidden/>
              </w:rPr>
              <w:fldChar w:fldCharType="separate"/>
            </w:r>
            <w:r w:rsidR="00035314">
              <w:rPr>
                <w:noProof/>
                <w:webHidden/>
              </w:rPr>
              <w:t>27</w:t>
            </w:r>
            <w:r>
              <w:rPr>
                <w:noProof/>
                <w:webHidden/>
              </w:rPr>
              <w:fldChar w:fldCharType="end"/>
            </w:r>
          </w:hyperlink>
        </w:p>
        <w:p w:rsidR="00577CF1" w:rsidRDefault="00FA3873">
          <w:pPr>
            <w:pStyle w:val="11"/>
            <w:tabs>
              <w:tab w:val="left" w:pos="440"/>
              <w:tab w:val="right" w:leader="dot" w:pos="10195"/>
            </w:tabs>
            <w:rPr>
              <w:rFonts w:asciiTheme="minorHAnsi" w:eastAsiaTheme="minorEastAsia" w:hAnsiTheme="minorHAnsi" w:cstheme="minorBidi"/>
              <w:noProof/>
              <w:sz w:val="22"/>
              <w:szCs w:val="22"/>
            </w:rPr>
          </w:pPr>
          <w:hyperlink w:anchor="_Toc432078498" w:history="1">
            <w:r w:rsidR="00577CF1" w:rsidRPr="00464CF9">
              <w:rPr>
                <w:rStyle w:val="af0"/>
                <w:b/>
                <w:noProof/>
              </w:rPr>
              <w:t>9</w:t>
            </w:r>
            <w:r w:rsidR="00577CF1">
              <w:rPr>
                <w:rFonts w:asciiTheme="minorHAnsi" w:eastAsiaTheme="minorEastAsia" w:hAnsiTheme="minorHAnsi" w:cstheme="minorBidi"/>
                <w:noProof/>
                <w:sz w:val="22"/>
                <w:szCs w:val="22"/>
              </w:rPr>
              <w:tab/>
            </w:r>
            <w:r w:rsidR="00577CF1" w:rsidRPr="00464CF9">
              <w:rPr>
                <w:rStyle w:val="af0"/>
                <w:b/>
                <w:noProof/>
              </w:rPr>
              <w:t>Требования к документированию</w:t>
            </w:r>
            <w:r w:rsidR="00577CF1">
              <w:rPr>
                <w:noProof/>
                <w:webHidden/>
              </w:rPr>
              <w:tab/>
            </w:r>
            <w:r>
              <w:rPr>
                <w:noProof/>
                <w:webHidden/>
              </w:rPr>
              <w:fldChar w:fldCharType="begin"/>
            </w:r>
            <w:r w:rsidR="00577CF1">
              <w:rPr>
                <w:noProof/>
                <w:webHidden/>
              </w:rPr>
              <w:instrText xml:space="preserve"> PAGEREF _Toc432078498 \h </w:instrText>
            </w:r>
            <w:r>
              <w:rPr>
                <w:noProof/>
                <w:webHidden/>
              </w:rPr>
            </w:r>
            <w:r>
              <w:rPr>
                <w:noProof/>
                <w:webHidden/>
              </w:rPr>
              <w:fldChar w:fldCharType="separate"/>
            </w:r>
            <w:r w:rsidR="00035314">
              <w:rPr>
                <w:noProof/>
                <w:webHidden/>
              </w:rPr>
              <w:t>28</w:t>
            </w:r>
            <w:r>
              <w:rPr>
                <w:noProof/>
                <w:webHidden/>
              </w:rPr>
              <w:fldChar w:fldCharType="end"/>
            </w:r>
          </w:hyperlink>
        </w:p>
        <w:p w:rsidR="00577CF1" w:rsidRDefault="00FA3873">
          <w:pPr>
            <w:pStyle w:val="21"/>
            <w:rPr>
              <w:rFonts w:asciiTheme="minorHAnsi" w:eastAsiaTheme="minorEastAsia" w:hAnsiTheme="minorHAnsi" w:cstheme="minorBidi"/>
              <w:noProof/>
              <w:sz w:val="22"/>
              <w:szCs w:val="22"/>
            </w:rPr>
          </w:pPr>
          <w:hyperlink w:anchor="_Toc432078499" w:history="1">
            <w:r w:rsidR="00577CF1" w:rsidRPr="00464CF9">
              <w:rPr>
                <w:rStyle w:val="af0"/>
                <w:b/>
                <w:noProof/>
              </w:rPr>
              <w:t>9.1</w:t>
            </w:r>
            <w:r w:rsidR="00577CF1">
              <w:rPr>
                <w:rFonts w:asciiTheme="minorHAnsi" w:eastAsiaTheme="minorEastAsia" w:hAnsiTheme="minorHAnsi" w:cstheme="minorBidi"/>
                <w:noProof/>
                <w:sz w:val="22"/>
                <w:szCs w:val="22"/>
              </w:rPr>
              <w:tab/>
            </w:r>
            <w:r w:rsidR="00577CF1" w:rsidRPr="00464CF9">
              <w:rPr>
                <w:rStyle w:val="af0"/>
                <w:b/>
                <w:noProof/>
              </w:rPr>
              <w:t>Согласованный Исполнителем и Заказчиком системы перечень подлежащих  актуализации комплектов и видов документов, соответствующих требованиям ГОСТ 34.201-89:</w:t>
            </w:r>
            <w:r w:rsidR="00577CF1">
              <w:rPr>
                <w:noProof/>
                <w:webHidden/>
              </w:rPr>
              <w:tab/>
            </w:r>
            <w:r>
              <w:rPr>
                <w:noProof/>
                <w:webHidden/>
              </w:rPr>
              <w:fldChar w:fldCharType="begin"/>
            </w:r>
            <w:r w:rsidR="00577CF1">
              <w:rPr>
                <w:noProof/>
                <w:webHidden/>
              </w:rPr>
              <w:instrText xml:space="preserve"> PAGEREF _Toc432078499 \h </w:instrText>
            </w:r>
            <w:r>
              <w:rPr>
                <w:noProof/>
                <w:webHidden/>
              </w:rPr>
            </w:r>
            <w:r>
              <w:rPr>
                <w:noProof/>
                <w:webHidden/>
              </w:rPr>
              <w:fldChar w:fldCharType="separate"/>
            </w:r>
            <w:r w:rsidR="00035314">
              <w:rPr>
                <w:noProof/>
                <w:webHidden/>
              </w:rPr>
              <w:t>28</w:t>
            </w:r>
            <w:r>
              <w:rPr>
                <w:noProof/>
                <w:webHidden/>
              </w:rPr>
              <w:fldChar w:fldCharType="end"/>
            </w:r>
          </w:hyperlink>
        </w:p>
        <w:p w:rsidR="00577CF1" w:rsidRDefault="00FA3873">
          <w:pPr>
            <w:pStyle w:val="21"/>
            <w:rPr>
              <w:rFonts w:asciiTheme="minorHAnsi" w:eastAsiaTheme="minorEastAsia" w:hAnsiTheme="minorHAnsi" w:cstheme="minorBidi"/>
              <w:noProof/>
              <w:sz w:val="22"/>
              <w:szCs w:val="22"/>
            </w:rPr>
          </w:pPr>
          <w:hyperlink w:anchor="_Toc432078500" w:history="1">
            <w:r w:rsidR="00577CF1" w:rsidRPr="00464CF9">
              <w:rPr>
                <w:rStyle w:val="af0"/>
                <w:b/>
                <w:noProof/>
              </w:rPr>
              <w:t>9.2</w:t>
            </w:r>
            <w:r w:rsidR="00577CF1">
              <w:rPr>
                <w:rFonts w:asciiTheme="minorHAnsi" w:eastAsiaTheme="minorEastAsia" w:hAnsiTheme="minorHAnsi" w:cstheme="minorBidi"/>
                <w:noProof/>
                <w:sz w:val="22"/>
                <w:szCs w:val="22"/>
              </w:rPr>
              <w:tab/>
            </w:r>
            <w:r w:rsidR="00577CF1" w:rsidRPr="00464CF9">
              <w:rPr>
                <w:rStyle w:val="af0"/>
                <w:b/>
                <w:noProof/>
              </w:rPr>
              <w:t>Требования по документированию комплектующих элементов межотраслевого применения в соответствии с требованиями ЕСКД и ЕСПД:</w:t>
            </w:r>
            <w:r w:rsidR="00577CF1">
              <w:rPr>
                <w:noProof/>
                <w:webHidden/>
              </w:rPr>
              <w:tab/>
            </w:r>
            <w:r>
              <w:rPr>
                <w:noProof/>
                <w:webHidden/>
              </w:rPr>
              <w:fldChar w:fldCharType="begin"/>
            </w:r>
            <w:r w:rsidR="00577CF1">
              <w:rPr>
                <w:noProof/>
                <w:webHidden/>
              </w:rPr>
              <w:instrText xml:space="preserve"> PAGEREF _Toc432078500 \h </w:instrText>
            </w:r>
            <w:r>
              <w:rPr>
                <w:noProof/>
                <w:webHidden/>
              </w:rPr>
            </w:r>
            <w:r>
              <w:rPr>
                <w:noProof/>
                <w:webHidden/>
              </w:rPr>
              <w:fldChar w:fldCharType="separate"/>
            </w:r>
            <w:r w:rsidR="00035314">
              <w:rPr>
                <w:noProof/>
                <w:webHidden/>
              </w:rPr>
              <w:t>28</w:t>
            </w:r>
            <w:r>
              <w:rPr>
                <w:noProof/>
                <w:webHidden/>
              </w:rPr>
              <w:fldChar w:fldCharType="end"/>
            </w:r>
          </w:hyperlink>
        </w:p>
        <w:p w:rsidR="00077565" w:rsidRPr="002B49E4" w:rsidRDefault="00FA3873">
          <w:r w:rsidRPr="002B49E4">
            <w:rPr>
              <w:b/>
              <w:bCs/>
            </w:rPr>
            <w:fldChar w:fldCharType="end"/>
          </w:r>
        </w:p>
      </w:sdtContent>
    </w:sdt>
    <w:p w:rsidR="00077565" w:rsidRPr="002B49E4" w:rsidRDefault="00077565">
      <w:pPr>
        <w:rPr>
          <w:lang w:val="en-US"/>
        </w:rPr>
      </w:pPr>
      <w:r w:rsidRPr="002B49E4">
        <w:br w:type="page"/>
      </w:r>
    </w:p>
    <w:tbl>
      <w:tblPr>
        <w:tblStyle w:val="a7"/>
        <w:tblW w:w="10061" w:type="dxa"/>
        <w:tblInd w:w="360" w:type="dxa"/>
        <w:tblLook w:val="04A0"/>
      </w:tblPr>
      <w:tblGrid>
        <w:gridCol w:w="2720"/>
        <w:gridCol w:w="310"/>
        <w:gridCol w:w="7031"/>
      </w:tblGrid>
      <w:tr w:rsidR="00A55D35" w:rsidRPr="002B49E4" w:rsidTr="00747FF7">
        <w:tc>
          <w:tcPr>
            <w:tcW w:w="10061" w:type="dxa"/>
            <w:gridSpan w:val="3"/>
            <w:tcBorders>
              <w:top w:val="nil"/>
              <w:left w:val="nil"/>
              <w:bottom w:val="single" w:sz="4" w:space="0" w:color="auto"/>
              <w:right w:val="nil"/>
            </w:tcBorders>
          </w:tcPr>
          <w:p w:rsidR="00A55D35" w:rsidRPr="002B49E4" w:rsidRDefault="00A55D35" w:rsidP="00861EC8">
            <w:pPr>
              <w:pStyle w:val="ae"/>
              <w:numPr>
                <w:ilvl w:val="0"/>
                <w:numId w:val="1"/>
              </w:numPr>
              <w:spacing w:before="480"/>
              <w:ind w:left="357" w:hanging="357"/>
              <w:outlineLvl w:val="0"/>
              <w:rPr>
                <w:b/>
              </w:rPr>
            </w:pPr>
            <w:bookmarkStart w:id="0" w:name="_Toc432078464"/>
            <w:r w:rsidRPr="002B49E4">
              <w:rPr>
                <w:b/>
              </w:rPr>
              <w:lastRenderedPageBreak/>
              <w:t>Термины и сокращения</w:t>
            </w:r>
            <w:bookmarkEnd w:id="0"/>
          </w:p>
        </w:tc>
      </w:tr>
      <w:tr w:rsidR="00470D6D" w:rsidRPr="002B49E4" w:rsidTr="00747FF7">
        <w:tc>
          <w:tcPr>
            <w:tcW w:w="2720" w:type="dxa"/>
            <w:tcBorders>
              <w:top w:val="single" w:sz="4" w:space="0" w:color="auto"/>
            </w:tcBorders>
          </w:tcPr>
          <w:p w:rsidR="00470D6D" w:rsidRPr="002B49E4" w:rsidRDefault="00747FF7" w:rsidP="00470D6D">
            <w:pPr>
              <w:shd w:val="clear" w:color="auto" w:fill="FFFFFF"/>
              <w:ind w:left="58"/>
            </w:pPr>
            <w:r w:rsidRPr="002B49E4">
              <w:rPr>
                <w:color w:val="000000"/>
                <w:spacing w:val="-1"/>
              </w:rPr>
              <w:t>АО «НИАЭП»</w:t>
            </w:r>
          </w:p>
        </w:tc>
        <w:tc>
          <w:tcPr>
            <w:tcW w:w="310" w:type="dxa"/>
            <w:tcBorders>
              <w:top w:val="single" w:sz="4" w:space="0" w:color="auto"/>
            </w:tcBorders>
          </w:tcPr>
          <w:p w:rsidR="00470D6D" w:rsidRPr="002B49E4" w:rsidRDefault="00470D6D" w:rsidP="00470D6D">
            <w:pPr>
              <w:ind w:left="207" w:hanging="207"/>
              <w:jc w:val="both"/>
              <w:rPr>
                <w:bCs/>
              </w:rPr>
            </w:pPr>
            <w:r w:rsidRPr="002B49E4">
              <w:rPr>
                <w:bCs/>
              </w:rPr>
              <w:t>-</w:t>
            </w:r>
          </w:p>
        </w:tc>
        <w:tc>
          <w:tcPr>
            <w:tcW w:w="7031" w:type="dxa"/>
            <w:tcBorders>
              <w:top w:val="single" w:sz="4" w:space="0" w:color="auto"/>
            </w:tcBorders>
          </w:tcPr>
          <w:p w:rsidR="00470D6D" w:rsidRPr="002B49E4" w:rsidRDefault="00942E0A" w:rsidP="00470D6D">
            <w:pPr>
              <w:shd w:val="clear" w:color="auto" w:fill="FFFFFF"/>
              <w:ind w:left="29" w:right="2102" w:firstLine="29"/>
              <w:jc w:val="both"/>
            </w:pPr>
            <w:r w:rsidRPr="002B49E4">
              <w:rPr>
                <w:color w:val="000000"/>
              </w:rPr>
              <w:t>Акционерное общество «</w:t>
            </w:r>
            <w:r w:rsidR="00470D6D" w:rsidRPr="002B49E4">
              <w:rPr>
                <w:color w:val="000000"/>
              </w:rPr>
              <w:t>Нижегородская инжиниринговая компания «АТОМЭНЕРГОПРОЕКТ»</w:t>
            </w:r>
          </w:p>
        </w:tc>
      </w:tr>
      <w:tr w:rsidR="00876583" w:rsidRPr="002B49E4" w:rsidTr="00747FF7">
        <w:tc>
          <w:tcPr>
            <w:tcW w:w="2720" w:type="dxa"/>
            <w:tcBorders>
              <w:top w:val="single" w:sz="4" w:space="0" w:color="auto"/>
            </w:tcBorders>
          </w:tcPr>
          <w:p w:rsidR="00876583" w:rsidRPr="002B49E4" w:rsidRDefault="00876583" w:rsidP="00470D6D">
            <w:pPr>
              <w:shd w:val="clear" w:color="auto" w:fill="FFFFFF"/>
              <w:ind w:left="58"/>
              <w:rPr>
                <w:color w:val="000000"/>
                <w:spacing w:val="-1"/>
              </w:rPr>
            </w:pPr>
            <w:r>
              <w:rPr>
                <w:color w:val="000000"/>
                <w:spacing w:val="-1"/>
              </w:rPr>
              <w:t>АО «АЭП»</w:t>
            </w:r>
          </w:p>
        </w:tc>
        <w:tc>
          <w:tcPr>
            <w:tcW w:w="310" w:type="dxa"/>
            <w:tcBorders>
              <w:top w:val="single" w:sz="4" w:space="0" w:color="auto"/>
            </w:tcBorders>
          </w:tcPr>
          <w:p w:rsidR="00876583" w:rsidRPr="002B49E4" w:rsidRDefault="00876583" w:rsidP="00470D6D">
            <w:pPr>
              <w:ind w:left="207" w:hanging="207"/>
              <w:jc w:val="both"/>
              <w:rPr>
                <w:bCs/>
              </w:rPr>
            </w:pPr>
            <w:r>
              <w:rPr>
                <w:bCs/>
              </w:rPr>
              <w:t>-</w:t>
            </w:r>
          </w:p>
        </w:tc>
        <w:tc>
          <w:tcPr>
            <w:tcW w:w="7031" w:type="dxa"/>
            <w:tcBorders>
              <w:top w:val="single" w:sz="4" w:space="0" w:color="auto"/>
            </w:tcBorders>
          </w:tcPr>
          <w:p w:rsidR="00876583" w:rsidRPr="002B49E4" w:rsidRDefault="00876583" w:rsidP="00470D6D">
            <w:pPr>
              <w:shd w:val="clear" w:color="auto" w:fill="FFFFFF"/>
              <w:ind w:left="29" w:right="2102" w:firstLine="29"/>
              <w:jc w:val="both"/>
              <w:rPr>
                <w:color w:val="000000"/>
              </w:rPr>
            </w:pPr>
            <w:r w:rsidRPr="002B49E4">
              <w:rPr>
                <w:bCs/>
              </w:rPr>
              <w:t xml:space="preserve">Акционерное общество </w:t>
            </w:r>
            <w:r w:rsidRPr="002B49E4">
              <w:rPr>
                <w:color w:val="000000"/>
              </w:rPr>
              <w:t>"А</w:t>
            </w:r>
            <w:r>
              <w:rPr>
                <w:color w:val="000000"/>
              </w:rPr>
              <w:t>томэнергопроект</w:t>
            </w:r>
            <w:r w:rsidRPr="002B49E4">
              <w:rPr>
                <w:color w:val="000000"/>
              </w:rPr>
              <w:t>"</w:t>
            </w:r>
          </w:p>
        </w:tc>
      </w:tr>
      <w:tr w:rsidR="00470D6D" w:rsidRPr="002B49E4" w:rsidTr="00747FF7">
        <w:tc>
          <w:tcPr>
            <w:tcW w:w="2720" w:type="dxa"/>
          </w:tcPr>
          <w:p w:rsidR="00470D6D" w:rsidRPr="002B49E4" w:rsidRDefault="00470D6D" w:rsidP="00470D6D">
            <w:pPr>
              <w:shd w:val="clear" w:color="auto" w:fill="FFFFFF"/>
              <w:ind w:left="14"/>
            </w:pPr>
            <w:r w:rsidRPr="002B49E4">
              <w:rPr>
                <w:color w:val="000000"/>
              </w:rPr>
              <w:t>1С:УСО 8</w:t>
            </w:r>
          </w:p>
        </w:tc>
        <w:tc>
          <w:tcPr>
            <w:tcW w:w="310" w:type="dxa"/>
          </w:tcPr>
          <w:p w:rsidR="00470D6D" w:rsidRPr="002B49E4" w:rsidRDefault="00470D6D" w:rsidP="00470D6D">
            <w:pPr>
              <w:ind w:left="207" w:hanging="207"/>
              <w:jc w:val="both"/>
              <w:rPr>
                <w:bCs/>
              </w:rPr>
            </w:pPr>
            <w:r w:rsidRPr="002B49E4">
              <w:rPr>
                <w:bCs/>
              </w:rPr>
              <w:t>-</w:t>
            </w:r>
          </w:p>
        </w:tc>
        <w:tc>
          <w:tcPr>
            <w:tcW w:w="7031" w:type="dxa"/>
          </w:tcPr>
          <w:p w:rsidR="00470D6D" w:rsidRPr="002B49E4" w:rsidRDefault="00470D6D" w:rsidP="00470D6D">
            <w:pPr>
              <w:shd w:val="clear" w:color="auto" w:fill="FFFFFF"/>
              <w:ind w:right="115" w:hanging="14"/>
              <w:jc w:val="both"/>
            </w:pPr>
            <w:r w:rsidRPr="002B49E4">
              <w:rPr>
                <w:color w:val="000000"/>
                <w:spacing w:val="-1"/>
              </w:rPr>
              <w:t xml:space="preserve">Программный комплекс управления финансово-хозяйственной </w:t>
            </w:r>
            <w:r w:rsidRPr="002B49E4">
              <w:rPr>
                <w:color w:val="000000"/>
              </w:rPr>
              <w:t>деятельностью предприятия «Управление строительной организацией» на платформе «1С: Предприятие 8</w:t>
            </w:r>
            <w:r w:rsidRPr="002B49E4">
              <w:t>»</w:t>
            </w:r>
          </w:p>
        </w:tc>
      </w:tr>
      <w:tr w:rsidR="00747FF7" w:rsidRPr="002B49E4" w:rsidTr="00747FF7">
        <w:tc>
          <w:tcPr>
            <w:tcW w:w="2720" w:type="dxa"/>
          </w:tcPr>
          <w:p w:rsidR="00747FF7" w:rsidRPr="002B49E4" w:rsidRDefault="00747FF7" w:rsidP="008C0070">
            <w:pPr>
              <w:shd w:val="clear" w:color="auto" w:fill="FFFFFF"/>
              <w:ind w:left="14"/>
              <w:rPr>
                <w:color w:val="000000"/>
              </w:rPr>
            </w:pPr>
            <w:r w:rsidRPr="002B49E4">
              <w:rPr>
                <w:color w:val="000000"/>
              </w:rPr>
              <w:t>Портал Поставщика, Портал</w:t>
            </w:r>
          </w:p>
        </w:tc>
        <w:tc>
          <w:tcPr>
            <w:tcW w:w="310" w:type="dxa"/>
          </w:tcPr>
          <w:p w:rsidR="00747FF7" w:rsidRPr="002B49E4" w:rsidRDefault="00747FF7" w:rsidP="008C0070">
            <w:pPr>
              <w:ind w:left="207" w:hanging="207"/>
              <w:jc w:val="both"/>
              <w:rPr>
                <w:bCs/>
              </w:rPr>
            </w:pPr>
            <w:r w:rsidRPr="002B49E4">
              <w:rPr>
                <w:bCs/>
              </w:rPr>
              <w:t>-</w:t>
            </w:r>
          </w:p>
        </w:tc>
        <w:tc>
          <w:tcPr>
            <w:tcW w:w="7031" w:type="dxa"/>
          </w:tcPr>
          <w:p w:rsidR="00747FF7" w:rsidRPr="002B49E4" w:rsidRDefault="00747FF7" w:rsidP="008C0070">
            <w:pPr>
              <w:shd w:val="clear" w:color="auto" w:fill="FFFFFF"/>
              <w:ind w:right="115" w:hanging="14"/>
              <w:jc w:val="both"/>
              <w:rPr>
                <w:color w:val="000000"/>
                <w:spacing w:val="-1"/>
              </w:rPr>
            </w:pPr>
            <w:r w:rsidRPr="002B49E4">
              <w:rPr>
                <w:color w:val="000000"/>
                <w:spacing w:val="-1"/>
              </w:rPr>
              <w:t>Программный комплекс управления жизненным циклом поставки оборудования для строительства АЭС АО «НИАЭП»</w:t>
            </w:r>
          </w:p>
        </w:tc>
      </w:tr>
    </w:tbl>
    <w:p w:rsidR="00A55D35" w:rsidRPr="002B49E4" w:rsidRDefault="00A55D35"/>
    <w:p w:rsidR="00A55D35" w:rsidRPr="002B49E4" w:rsidRDefault="00A55D35">
      <w:r w:rsidRPr="002B49E4">
        <w:br w:type="page"/>
      </w:r>
    </w:p>
    <w:tbl>
      <w:tblPr>
        <w:tblStyle w:val="a7"/>
        <w:tblW w:w="1006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061"/>
      </w:tblGrid>
      <w:tr w:rsidR="00077565" w:rsidRPr="002B49E4" w:rsidTr="00347348">
        <w:tc>
          <w:tcPr>
            <w:tcW w:w="10061" w:type="dxa"/>
            <w:tcBorders>
              <w:bottom w:val="single" w:sz="4" w:space="0" w:color="auto"/>
            </w:tcBorders>
          </w:tcPr>
          <w:p w:rsidR="00077565" w:rsidRPr="002B49E4" w:rsidRDefault="00077565" w:rsidP="00861EC8">
            <w:pPr>
              <w:pStyle w:val="ae"/>
              <w:numPr>
                <w:ilvl w:val="0"/>
                <w:numId w:val="1"/>
              </w:numPr>
              <w:spacing w:before="480"/>
              <w:ind w:left="357" w:hanging="357"/>
              <w:outlineLvl w:val="0"/>
              <w:rPr>
                <w:b/>
              </w:rPr>
            </w:pPr>
            <w:bookmarkStart w:id="1" w:name="_Toc432078465"/>
            <w:r w:rsidRPr="002B49E4">
              <w:rPr>
                <w:b/>
              </w:rPr>
              <w:lastRenderedPageBreak/>
              <w:t>Общие сведения</w:t>
            </w:r>
            <w:bookmarkEnd w:id="1"/>
          </w:p>
        </w:tc>
      </w:tr>
      <w:tr w:rsidR="00077565" w:rsidRPr="002B49E4" w:rsidTr="00347348">
        <w:tc>
          <w:tcPr>
            <w:tcW w:w="10061" w:type="dxa"/>
            <w:tcBorders>
              <w:top w:val="single" w:sz="4" w:space="0" w:color="auto"/>
            </w:tcBorders>
          </w:tcPr>
          <w:p w:rsidR="00077565" w:rsidRPr="002B49E4" w:rsidRDefault="00077565" w:rsidP="00844261">
            <w:pPr>
              <w:pStyle w:val="ae"/>
              <w:numPr>
                <w:ilvl w:val="1"/>
                <w:numId w:val="1"/>
              </w:numPr>
              <w:tabs>
                <w:tab w:val="left" w:pos="993"/>
              </w:tabs>
              <w:spacing w:before="240"/>
              <w:ind w:left="788" w:hanging="431"/>
              <w:outlineLvl w:val="1"/>
              <w:rPr>
                <w:b/>
              </w:rPr>
            </w:pPr>
            <w:bookmarkStart w:id="2" w:name="_Toc432078466"/>
            <w:r w:rsidRPr="002B49E4">
              <w:rPr>
                <w:b/>
              </w:rPr>
              <w:t xml:space="preserve">Наименование </w:t>
            </w:r>
            <w:r w:rsidR="00844261">
              <w:rPr>
                <w:b/>
              </w:rPr>
              <w:t>услуг</w:t>
            </w:r>
            <w:r w:rsidRPr="002B49E4">
              <w:rPr>
                <w:b/>
              </w:rPr>
              <w:t xml:space="preserve"> по проекту:</w:t>
            </w:r>
            <w:bookmarkEnd w:id="2"/>
          </w:p>
        </w:tc>
      </w:tr>
      <w:tr w:rsidR="00077565" w:rsidRPr="002B49E4" w:rsidTr="00A55D35">
        <w:tc>
          <w:tcPr>
            <w:tcW w:w="10061" w:type="dxa"/>
          </w:tcPr>
          <w:p w:rsidR="00376AE7" w:rsidRPr="002B49E4" w:rsidRDefault="00E520F3" w:rsidP="00947A39">
            <w:pPr>
              <w:ind w:left="207" w:firstLine="567"/>
              <w:jc w:val="both"/>
              <w:rPr>
                <w:bCs/>
              </w:rPr>
            </w:pPr>
            <w:r>
              <w:rPr>
                <w:bCs/>
              </w:rPr>
              <w:t xml:space="preserve">Оказание услуг </w:t>
            </w:r>
            <w:r w:rsidR="00700945" w:rsidRPr="00700945">
              <w:rPr>
                <w:bCs/>
              </w:rPr>
              <w:t xml:space="preserve"> по тиражированию программного продукта Портал Поставщика на площадке Нововоронежской АЭС-2 в рамках проекта «Введение стандартов штрих-кодирования на Нововоронежской АЭС: Портал Поставщика»</w:t>
            </w:r>
          </w:p>
        </w:tc>
      </w:tr>
      <w:tr w:rsidR="00077565" w:rsidRPr="002B49E4" w:rsidTr="00A55D35">
        <w:tc>
          <w:tcPr>
            <w:tcW w:w="10061" w:type="dxa"/>
          </w:tcPr>
          <w:p w:rsidR="00077565" w:rsidRPr="002B49E4" w:rsidRDefault="00077565" w:rsidP="00861EC8">
            <w:pPr>
              <w:pStyle w:val="ae"/>
              <w:numPr>
                <w:ilvl w:val="1"/>
                <w:numId w:val="1"/>
              </w:numPr>
              <w:tabs>
                <w:tab w:val="left" w:pos="993"/>
              </w:tabs>
              <w:spacing w:before="240"/>
              <w:ind w:left="788" w:hanging="431"/>
              <w:outlineLvl w:val="1"/>
              <w:rPr>
                <w:b/>
              </w:rPr>
            </w:pPr>
            <w:bookmarkStart w:id="3" w:name="_Toc432078467"/>
            <w:r w:rsidRPr="002B49E4">
              <w:rPr>
                <w:b/>
              </w:rPr>
              <w:t>Номер проекта:</w:t>
            </w:r>
            <w:bookmarkEnd w:id="3"/>
          </w:p>
        </w:tc>
      </w:tr>
      <w:tr w:rsidR="009665CB" w:rsidRPr="002B49E4" w:rsidTr="00A55D35">
        <w:tc>
          <w:tcPr>
            <w:tcW w:w="10061" w:type="dxa"/>
          </w:tcPr>
          <w:p w:rsidR="009665CB" w:rsidRPr="002B49E4" w:rsidRDefault="009D7B8B" w:rsidP="009665CB">
            <w:pPr>
              <w:ind w:left="207" w:firstLine="567"/>
              <w:jc w:val="both"/>
              <w:rPr>
                <w:bCs/>
              </w:rPr>
            </w:pPr>
            <w:r>
              <w:rPr>
                <w:bCs/>
              </w:rPr>
              <w:t>Е032</w:t>
            </w:r>
          </w:p>
        </w:tc>
      </w:tr>
      <w:tr w:rsidR="00077565" w:rsidRPr="002B49E4" w:rsidTr="00A55D35">
        <w:tc>
          <w:tcPr>
            <w:tcW w:w="10061" w:type="dxa"/>
          </w:tcPr>
          <w:p w:rsidR="00077565" w:rsidRPr="002B49E4" w:rsidRDefault="00077565" w:rsidP="00AA5911">
            <w:pPr>
              <w:pStyle w:val="ae"/>
              <w:numPr>
                <w:ilvl w:val="1"/>
                <w:numId w:val="1"/>
              </w:numPr>
              <w:tabs>
                <w:tab w:val="left" w:pos="993"/>
              </w:tabs>
              <w:spacing w:before="240"/>
              <w:ind w:left="788" w:hanging="431"/>
              <w:outlineLvl w:val="1"/>
              <w:rPr>
                <w:b/>
              </w:rPr>
            </w:pPr>
            <w:bookmarkStart w:id="4" w:name="_Toc432078468"/>
            <w:r w:rsidRPr="002B49E4">
              <w:rPr>
                <w:b/>
              </w:rPr>
              <w:t>Наименование Заказчика и Исполнителя:</w:t>
            </w:r>
            <w:bookmarkEnd w:id="4"/>
          </w:p>
        </w:tc>
      </w:tr>
      <w:tr w:rsidR="009665CB" w:rsidRPr="002B49E4" w:rsidTr="00A55D35">
        <w:tc>
          <w:tcPr>
            <w:tcW w:w="10061" w:type="dxa"/>
          </w:tcPr>
          <w:p w:rsidR="00D5194C" w:rsidRPr="002B49E4" w:rsidRDefault="00D5194C" w:rsidP="00D5194C">
            <w:pPr>
              <w:ind w:left="207" w:firstLine="567"/>
              <w:jc w:val="both"/>
              <w:rPr>
                <w:bCs/>
              </w:rPr>
            </w:pPr>
            <w:r w:rsidRPr="002B49E4">
              <w:rPr>
                <w:bCs/>
              </w:rPr>
              <w:t xml:space="preserve">Заказчик – Акционерное общество </w:t>
            </w:r>
            <w:r w:rsidRPr="002B49E4">
              <w:rPr>
                <w:color w:val="000000"/>
              </w:rPr>
              <w:t>НИЖЕГОРОДСКАЯ ИНЖИНИРИНГОВАЯ КОМПАНИЯ "АТОМЭНЕРГОПРОЕКТ"</w:t>
            </w:r>
            <w:r w:rsidRPr="002B49E4">
              <w:rPr>
                <w:bCs/>
              </w:rPr>
              <w:t xml:space="preserve"> (АО «НИАЭП»)</w:t>
            </w:r>
          </w:p>
          <w:p w:rsidR="009665CB" w:rsidRPr="002B49E4" w:rsidRDefault="00D5194C" w:rsidP="00D5194C">
            <w:pPr>
              <w:ind w:left="207" w:firstLine="567"/>
              <w:jc w:val="both"/>
              <w:rPr>
                <w:bCs/>
              </w:rPr>
            </w:pPr>
            <w:r w:rsidRPr="002B49E4">
              <w:rPr>
                <w:bCs/>
              </w:rPr>
              <w:t>Исполнитель – определяется по результатам конкурентной процедуры закупки в соответствии с Единым отраслевым стандартом закупок (положением о закупке) Государственной корпорации по атомной энергии «Росатом».</w:t>
            </w:r>
          </w:p>
        </w:tc>
      </w:tr>
      <w:tr w:rsidR="009665CB" w:rsidRPr="002B49E4" w:rsidTr="00A55D35">
        <w:tc>
          <w:tcPr>
            <w:tcW w:w="10061" w:type="dxa"/>
          </w:tcPr>
          <w:p w:rsidR="009665CB" w:rsidRPr="002B49E4" w:rsidRDefault="009665CB" w:rsidP="00AA5911">
            <w:pPr>
              <w:pStyle w:val="ae"/>
              <w:numPr>
                <w:ilvl w:val="1"/>
                <w:numId w:val="1"/>
              </w:numPr>
              <w:tabs>
                <w:tab w:val="left" w:pos="993"/>
              </w:tabs>
              <w:spacing w:before="240"/>
              <w:ind w:left="788" w:hanging="431"/>
              <w:outlineLvl w:val="1"/>
              <w:rPr>
                <w:b/>
              </w:rPr>
            </w:pPr>
            <w:bookmarkStart w:id="5" w:name="_Toc432078469"/>
            <w:r w:rsidRPr="002B49E4">
              <w:rPr>
                <w:b/>
              </w:rPr>
              <w:t xml:space="preserve">Сроки </w:t>
            </w:r>
            <w:r w:rsidR="00AA5911">
              <w:rPr>
                <w:b/>
              </w:rPr>
              <w:t>оказания услуг</w:t>
            </w:r>
            <w:r w:rsidRPr="002B49E4">
              <w:rPr>
                <w:b/>
              </w:rPr>
              <w:t>:</w:t>
            </w:r>
            <w:bookmarkEnd w:id="5"/>
          </w:p>
        </w:tc>
      </w:tr>
      <w:tr w:rsidR="009665CB" w:rsidRPr="002B49E4" w:rsidTr="00A55D35">
        <w:trPr>
          <w:trHeight w:val="153"/>
        </w:trPr>
        <w:tc>
          <w:tcPr>
            <w:tcW w:w="10061" w:type="dxa"/>
          </w:tcPr>
          <w:p w:rsidR="00A55D35" w:rsidRPr="002B49E4" w:rsidRDefault="005E17A6" w:rsidP="00AA5911">
            <w:pPr>
              <w:ind w:left="207" w:firstLine="567"/>
              <w:jc w:val="both"/>
              <w:rPr>
                <w:bCs/>
              </w:rPr>
            </w:pPr>
            <w:r w:rsidRPr="002B49E4">
              <w:rPr>
                <w:bCs/>
              </w:rPr>
              <w:t xml:space="preserve">Срок </w:t>
            </w:r>
            <w:r w:rsidR="00AA5911">
              <w:rPr>
                <w:bCs/>
              </w:rPr>
              <w:t>оказания услуг</w:t>
            </w:r>
            <w:r w:rsidR="00587C83" w:rsidRPr="002B49E4">
              <w:rPr>
                <w:bCs/>
              </w:rPr>
              <w:t>: 3</w:t>
            </w:r>
            <w:r w:rsidRPr="002B49E4">
              <w:rPr>
                <w:bCs/>
              </w:rPr>
              <w:t xml:space="preserve"> (</w:t>
            </w:r>
            <w:r w:rsidR="00587C83" w:rsidRPr="002B49E4">
              <w:rPr>
                <w:bCs/>
              </w:rPr>
              <w:t>три</w:t>
            </w:r>
            <w:r w:rsidRPr="002B49E4">
              <w:rPr>
                <w:bCs/>
              </w:rPr>
              <w:t>) календарных месяца с момента заключения Договора.</w:t>
            </w:r>
          </w:p>
        </w:tc>
      </w:tr>
      <w:tr w:rsidR="009665CB" w:rsidRPr="002B49E4" w:rsidTr="00A55D35">
        <w:tc>
          <w:tcPr>
            <w:tcW w:w="10061" w:type="dxa"/>
          </w:tcPr>
          <w:p w:rsidR="009665CB" w:rsidRPr="002B49E4" w:rsidRDefault="009665CB" w:rsidP="00AA5911">
            <w:pPr>
              <w:pStyle w:val="ae"/>
              <w:numPr>
                <w:ilvl w:val="1"/>
                <w:numId w:val="1"/>
              </w:numPr>
              <w:tabs>
                <w:tab w:val="left" w:pos="993"/>
              </w:tabs>
              <w:spacing w:before="240"/>
              <w:ind w:left="788" w:hanging="431"/>
              <w:outlineLvl w:val="1"/>
              <w:rPr>
                <w:b/>
              </w:rPr>
            </w:pPr>
            <w:bookmarkStart w:id="6" w:name="_Toc432078470"/>
            <w:r w:rsidRPr="002B49E4">
              <w:rPr>
                <w:b/>
              </w:rPr>
              <w:t xml:space="preserve">Сведения о порядке финансирования </w:t>
            </w:r>
            <w:r w:rsidR="00AA5911">
              <w:rPr>
                <w:b/>
              </w:rPr>
              <w:t>услуг</w:t>
            </w:r>
            <w:r w:rsidRPr="002B49E4">
              <w:rPr>
                <w:b/>
              </w:rPr>
              <w:t>:</w:t>
            </w:r>
            <w:bookmarkEnd w:id="6"/>
          </w:p>
        </w:tc>
      </w:tr>
      <w:tr w:rsidR="009665CB" w:rsidRPr="002B49E4" w:rsidTr="00A55D35">
        <w:tc>
          <w:tcPr>
            <w:tcW w:w="10061" w:type="dxa"/>
          </w:tcPr>
          <w:p w:rsidR="009665CB" w:rsidRPr="002B49E4" w:rsidRDefault="009665CB" w:rsidP="00AA5911">
            <w:pPr>
              <w:ind w:left="207" w:firstLine="567"/>
              <w:jc w:val="both"/>
              <w:rPr>
                <w:bCs/>
              </w:rPr>
            </w:pPr>
            <w:r w:rsidRPr="002B49E4">
              <w:rPr>
                <w:bCs/>
              </w:rPr>
              <w:t xml:space="preserve">Финансирование </w:t>
            </w:r>
            <w:r w:rsidR="00AA5911">
              <w:rPr>
                <w:bCs/>
              </w:rPr>
              <w:t>оказанных</w:t>
            </w:r>
            <w:r w:rsidR="00D173A6">
              <w:rPr>
                <w:bCs/>
              </w:rPr>
              <w:t xml:space="preserve"> </w:t>
            </w:r>
            <w:r w:rsidRPr="002B49E4">
              <w:rPr>
                <w:bCs/>
              </w:rPr>
              <w:t xml:space="preserve">Исполнителем </w:t>
            </w:r>
            <w:r w:rsidR="00AA5911">
              <w:rPr>
                <w:bCs/>
              </w:rPr>
              <w:t>услуг</w:t>
            </w:r>
            <w:r w:rsidR="00D173A6">
              <w:rPr>
                <w:bCs/>
              </w:rPr>
              <w:t xml:space="preserve"> </w:t>
            </w:r>
            <w:r w:rsidRPr="002B49E4">
              <w:rPr>
                <w:bCs/>
              </w:rPr>
              <w:t>осуществляется в соответствии с договором между Исполнителем и Заказчиком.</w:t>
            </w:r>
          </w:p>
        </w:tc>
      </w:tr>
      <w:tr w:rsidR="009665CB" w:rsidRPr="002B49E4" w:rsidTr="00A55D35">
        <w:tc>
          <w:tcPr>
            <w:tcW w:w="10061" w:type="dxa"/>
          </w:tcPr>
          <w:p w:rsidR="009665CB" w:rsidRPr="002B49E4" w:rsidRDefault="009665CB" w:rsidP="00AA5911">
            <w:pPr>
              <w:pStyle w:val="ae"/>
              <w:numPr>
                <w:ilvl w:val="1"/>
                <w:numId w:val="1"/>
              </w:numPr>
              <w:tabs>
                <w:tab w:val="left" w:pos="993"/>
              </w:tabs>
              <w:spacing w:before="240"/>
              <w:ind w:left="788" w:hanging="431"/>
              <w:outlineLvl w:val="1"/>
              <w:rPr>
                <w:b/>
              </w:rPr>
            </w:pPr>
            <w:bookmarkStart w:id="7" w:name="_Toc432078471"/>
            <w:r w:rsidRPr="002B49E4">
              <w:rPr>
                <w:b/>
              </w:rPr>
              <w:t>Порядок оформления и предъявления Заказчику результатов</w:t>
            </w:r>
            <w:r w:rsidR="00D173A6">
              <w:rPr>
                <w:b/>
              </w:rPr>
              <w:t xml:space="preserve"> </w:t>
            </w:r>
            <w:r w:rsidR="00AA5911">
              <w:rPr>
                <w:b/>
              </w:rPr>
              <w:t>оказанных услуг</w:t>
            </w:r>
            <w:r w:rsidRPr="002B49E4">
              <w:rPr>
                <w:b/>
              </w:rPr>
              <w:t>:</w:t>
            </w:r>
            <w:bookmarkEnd w:id="7"/>
          </w:p>
        </w:tc>
      </w:tr>
      <w:tr w:rsidR="009665CB" w:rsidRPr="002B49E4" w:rsidTr="00A55D35">
        <w:tc>
          <w:tcPr>
            <w:tcW w:w="10061" w:type="dxa"/>
          </w:tcPr>
          <w:p w:rsidR="009665CB" w:rsidRPr="002B49E4" w:rsidRDefault="009665CB" w:rsidP="00AA5911">
            <w:pPr>
              <w:ind w:left="207" w:firstLine="567"/>
              <w:jc w:val="both"/>
              <w:rPr>
                <w:bCs/>
              </w:rPr>
            </w:pPr>
            <w:r w:rsidRPr="002B49E4">
              <w:rPr>
                <w:bCs/>
              </w:rPr>
              <w:t xml:space="preserve">Порядок оформления и предъявления Заказчику результатов </w:t>
            </w:r>
            <w:r w:rsidR="00AA5911">
              <w:rPr>
                <w:bCs/>
              </w:rPr>
              <w:t>оказанных услуг</w:t>
            </w:r>
            <w:r w:rsidR="00D173A6">
              <w:rPr>
                <w:bCs/>
              </w:rPr>
              <w:t xml:space="preserve"> </w:t>
            </w:r>
            <w:r w:rsidRPr="002B49E4">
              <w:rPr>
                <w:bCs/>
              </w:rPr>
              <w:t xml:space="preserve">по </w:t>
            </w:r>
            <w:r w:rsidR="00CA157A">
              <w:rPr>
                <w:bCs/>
              </w:rPr>
              <w:t>тиражированию</w:t>
            </w:r>
            <w:r w:rsidRPr="002B49E4">
              <w:rPr>
                <w:bCs/>
              </w:rPr>
              <w:t xml:space="preserve"> Системы определяется договором между Исполнителем и Заказчиком.</w:t>
            </w:r>
          </w:p>
        </w:tc>
      </w:tr>
    </w:tbl>
    <w:p w:rsidR="00A55D35" w:rsidRPr="002B49E4" w:rsidRDefault="00A55D35"/>
    <w:tbl>
      <w:tblPr>
        <w:tblStyle w:val="a7"/>
        <w:tblW w:w="1006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061"/>
      </w:tblGrid>
      <w:tr w:rsidR="009665CB" w:rsidRPr="002B49E4" w:rsidTr="00347348">
        <w:tc>
          <w:tcPr>
            <w:tcW w:w="10061" w:type="dxa"/>
            <w:tcBorders>
              <w:bottom w:val="single" w:sz="4" w:space="0" w:color="auto"/>
            </w:tcBorders>
          </w:tcPr>
          <w:p w:rsidR="009665CB" w:rsidRPr="002B49E4" w:rsidRDefault="009665CB" w:rsidP="00CA157A">
            <w:pPr>
              <w:pStyle w:val="ae"/>
              <w:numPr>
                <w:ilvl w:val="0"/>
                <w:numId w:val="1"/>
              </w:numPr>
              <w:spacing w:before="480"/>
              <w:ind w:left="357" w:hanging="357"/>
              <w:outlineLvl w:val="0"/>
            </w:pPr>
            <w:bookmarkStart w:id="8" w:name="_Toc432078472"/>
            <w:r w:rsidRPr="002B49E4">
              <w:rPr>
                <w:b/>
              </w:rPr>
              <w:t xml:space="preserve">Назначение и цели </w:t>
            </w:r>
            <w:r w:rsidR="00CA157A">
              <w:rPr>
                <w:b/>
              </w:rPr>
              <w:t xml:space="preserve">тиражирования </w:t>
            </w:r>
            <w:r w:rsidRPr="002B49E4">
              <w:rPr>
                <w:b/>
              </w:rPr>
              <w:t>Системы</w:t>
            </w:r>
            <w:bookmarkEnd w:id="8"/>
          </w:p>
        </w:tc>
      </w:tr>
      <w:tr w:rsidR="009665CB" w:rsidRPr="002B49E4" w:rsidTr="00347348">
        <w:tc>
          <w:tcPr>
            <w:tcW w:w="10061" w:type="dxa"/>
            <w:tcBorders>
              <w:top w:val="single" w:sz="4" w:space="0" w:color="auto"/>
            </w:tcBorders>
          </w:tcPr>
          <w:p w:rsidR="009665CB" w:rsidRPr="002B49E4" w:rsidRDefault="009665CB" w:rsidP="00861EC8">
            <w:pPr>
              <w:pStyle w:val="ae"/>
              <w:numPr>
                <w:ilvl w:val="1"/>
                <w:numId w:val="1"/>
              </w:numPr>
              <w:tabs>
                <w:tab w:val="left" w:pos="993"/>
              </w:tabs>
              <w:spacing w:before="240"/>
              <w:ind w:left="788" w:hanging="431"/>
              <w:outlineLvl w:val="1"/>
              <w:rPr>
                <w:b/>
              </w:rPr>
            </w:pPr>
            <w:bookmarkStart w:id="9" w:name="_Toc432078473"/>
            <w:r w:rsidRPr="002B49E4">
              <w:rPr>
                <w:b/>
              </w:rPr>
              <w:t>Назначение Системы:</w:t>
            </w:r>
            <w:bookmarkEnd w:id="9"/>
          </w:p>
        </w:tc>
      </w:tr>
      <w:tr w:rsidR="008E1818" w:rsidRPr="002B49E4" w:rsidTr="00A55D35">
        <w:tc>
          <w:tcPr>
            <w:tcW w:w="10061" w:type="dxa"/>
          </w:tcPr>
          <w:p w:rsidR="007721FE" w:rsidRDefault="007721FE" w:rsidP="007721FE">
            <w:pPr>
              <w:ind w:firstLine="774"/>
              <w:jc w:val="both"/>
            </w:pPr>
          </w:p>
          <w:p w:rsidR="00E520F3" w:rsidRPr="00E60A96" w:rsidRDefault="00E520F3" w:rsidP="00E520F3">
            <w:pPr>
              <w:ind w:firstLine="774"/>
              <w:jc w:val="both"/>
            </w:pPr>
            <w:r w:rsidRPr="00E60A96">
              <w:t>Информационная система «Портал Поставщика» представляет из себя интегрированную с ERP-системой 1С:УСО 8 платформу управления взаимоотношениями с Поставщиками в рамках исполнения ими договоров поставки оборудования для строящихся АЭС.</w:t>
            </w:r>
          </w:p>
          <w:p w:rsidR="00E520F3" w:rsidRPr="00E60A96" w:rsidRDefault="00E520F3" w:rsidP="00E520F3">
            <w:pPr>
              <w:ind w:firstLine="774"/>
              <w:jc w:val="both"/>
            </w:pPr>
            <w:r w:rsidRPr="00E60A96">
              <w:t>Портал Поставщика объединяет в себе архив документов, предоставляемых Поставщиком в рамках договорных обязательств, в т.ч. первичных товарных и товаросопроводительных документов.</w:t>
            </w:r>
          </w:p>
          <w:p w:rsidR="00306A1D" w:rsidRPr="002B49E4" w:rsidRDefault="00306A1D" w:rsidP="007721FE">
            <w:pPr>
              <w:ind w:firstLine="774"/>
              <w:jc w:val="both"/>
              <w:rPr>
                <w:bCs/>
                <w:highlight w:val="yellow"/>
              </w:rPr>
            </w:pPr>
          </w:p>
        </w:tc>
      </w:tr>
      <w:tr w:rsidR="009665CB" w:rsidRPr="002B49E4" w:rsidTr="00A55D35">
        <w:tc>
          <w:tcPr>
            <w:tcW w:w="10061" w:type="dxa"/>
          </w:tcPr>
          <w:p w:rsidR="009665CB" w:rsidRPr="00635DDB" w:rsidRDefault="00EC436F" w:rsidP="00EC436F">
            <w:pPr>
              <w:pStyle w:val="ae"/>
              <w:numPr>
                <w:ilvl w:val="1"/>
                <w:numId w:val="1"/>
              </w:numPr>
              <w:tabs>
                <w:tab w:val="left" w:pos="993"/>
              </w:tabs>
              <w:spacing w:before="240"/>
              <w:ind w:left="788" w:hanging="431"/>
              <w:outlineLvl w:val="1"/>
              <w:rPr>
                <w:b/>
              </w:rPr>
            </w:pPr>
            <w:bookmarkStart w:id="10" w:name="_Toc432078474"/>
            <w:r w:rsidRPr="00635DDB">
              <w:rPr>
                <w:b/>
              </w:rPr>
              <w:t>Объект и ц</w:t>
            </w:r>
            <w:r w:rsidR="009665CB" w:rsidRPr="00635DDB">
              <w:rPr>
                <w:b/>
              </w:rPr>
              <w:t xml:space="preserve">ели </w:t>
            </w:r>
            <w:r w:rsidR="00CA157A" w:rsidRPr="00635DDB">
              <w:rPr>
                <w:b/>
              </w:rPr>
              <w:t>тиражирования</w:t>
            </w:r>
            <w:r w:rsidR="009665CB" w:rsidRPr="00635DDB">
              <w:rPr>
                <w:b/>
              </w:rPr>
              <w:t xml:space="preserve"> Системы:</w:t>
            </w:r>
            <w:bookmarkEnd w:id="10"/>
          </w:p>
        </w:tc>
      </w:tr>
      <w:tr w:rsidR="003F742C" w:rsidRPr="002B49E4" w:rsidTr="00635DDB">
        <w:tc>
          <w:tcPr>
            <w:tcW w:w="10061" w:type="dxa"/>
            <w:shd w:val="clear" w:color="auto" w:fill="auto"/>
          </w:tcPr>
          <w:p w:rsidR="00D25EBA" w:rsidRPr="00635DDB" w:rsidRDefault="00D25EBA" w:rsidP="00162CD1">
            <w:pPr>
              <w:pStyle w:val="ae"/>
              <w:numPr>
                <w:ilvl w:val="2"/>
                <w:numId w:val="1"/>
              </w:numPr>
              <w:tabs>
                <w:tab w:val="left" w:pos="1341"/>
              </w:tabs>
              <w:spacing w:before="180"/>
              <w:ind w:left="0" w:firstLine="633"/>
              <w:jc w:val="both"/>
            </w:pPr>
            <w:r w:rsidRPr="00635DDB">
              <w:t xml:space="preserve">Объектом для </w:t>
            </w:r>
            <w:r w:rsidR="00EC436F" w:rsidRPr="00635DDB">
              <w:t>тиражировани</w:t>
            </w:r>
            <w:r w:rsidRPr="00635DDB">
              <w:t>я</w:t>
            </w:r>
            <w:r w:rsidR="00EC436F" w:rsidRPr="00635DDB">
              <w:t xml:space="preserve"> Системы </w:t>
            </w:r>
            <w:r w:rsidRPr="00635DDB">
              <w:t>является площадка по сооружению Нововоронежской АЭС-2 (блок 2)</w:t>
            </w:r>
          </w:p>
          <w:p w:rsidR="003F742C" w:rsidRPr="00635DDB" w:rsidRDefault="003F742C" w:rsidP="00162CD1">
            <w:pPr>
              <w:pStyle w:val="ae"/>
              <w:numPr>
                <w:ilvl w:val="2"/>
                <w:numId w:val="1"/>
              </w:numPr>
              <w:tabs>
                <w:tab w:val="left" w:pos="1341"/>
              </w:tabs>
              <w:spacing w:before="180"/>
              <w:ind w:left="0" w:firstLine="633"/>
              <w:jc w:val="both"/>
            </w:pPr>
            <w:r w:rsidRPr="00635DDB">
              <w:t>Автоматизация взаимоотношений с поставщиками (изготовителями, грузоотправителями) материальных ценностей (оборудования и материалов) в процессе исполнения договоров поставки за счет:</w:t>
            </w:r>
          </w:p>
          <w:p w:rsidR="003F742C" w:rsidRPr="00635DDB" w:rsidRDefault="003F742C" w:rsidP="00162CD1">
            <w:pPr>
              <w:pStyle w:val="ae"/>
              <w:numPr>
                <w:ilvl w:val="0"/>
                <w:numId w:val="5"/>
              </w:numPr>
              <w:tabs>
                <w:tab w:val="left" w:pos="1341"/>
              </w:tabs>
              <w:ind w:left="0" w:firstLine="633"/>
              <w:jc w:val="both"/>
              <w:rPr>
                <w:bCs/>
              </w:rPr>
            </w:pPr>
            <w:r w:rsidRPr="00635DDB">
              <w:rPr>
                <w:bCs/>
              </w:rPr>
              <w:t>штрихово</w:t>
            </w:r>
            <w:r w:rsidR="00EC436F" w:rsidRPr="00635DDB">
              <w:rPr>
                <w:bCs/>
              </w:rPr>
              <w:t>го</w:t>
            </w:r>
            <w:r w:rsidRPr="00635DDB">
              <w:rPr>
                <w:bCs/>
              </w:rPr>
              <w:t xml:space="preserve"> кодировани</w:t>
            </w:r>
            <w:r w:rsidR="00EC436F" w:rsidRPr="00635DDB">
              <w:rPr>
                <w:bCs/>
              </w:rPr>
              <w:t>я</w:t>
            </w:r>
            <w:r w:rsidRPr="00635DDB">
              <w:rPr>
                <w:bCs/>
              </w:rPr>
              <w:t xml:space="preserve"> по</w:t>
            </w:r>
            <w:r w:rsidR="003B2BDC" w:rsidRPr="00635DDB">
              <w:rPr>
                <w:bCs/>
              </w:rPr>
              <w:t xml:space="preserve">ставщиками </w:t>
            </w:r>
            <w:r w:rsidR="00DA68E7" w:rsidRPr="00635DDB">
              <w:rPr>
                <w:bCs/>
              </w:rPr>
              <w:t>отгружаемого оборудования</w:t>
            </w:r>
            <w:r w:rsidRPr="00635DDB">
              <w:rPr>
                <w:bCs/>
              </w:rPr>
              <w:t xml:space="preserve">; </w:t>
            </w:r>
          </w:p>
          <w:p w:rsidR="003F742C" w:rsidRPr="00635DDB" w:rsidRDefault="003F742C" w:rsidP="00162CD1">
            <w:pPr>
              <w:pStyle w:val="ae"/>
              <w:numPr>
                <w:ilvl w:val="0"/>
                <w:numId w:val="5"/>
              </w:numPr>
              <w:tabs>
                <w:tab w:val="left" w:pos="1341"/>
              </w:tabs>
              <w:ind w:left="0" w:firstLine="633"/>
              <w:jc w:val="both"/>
              <w:rPr>
                <w:bCs/>
              </w:rPr>
            </w:pPr>
            <w:r w:rsidRPr="00635DDB">
              <w:rPr>
                <w:bCs/>
              </w:rPr>
              <w:t>электронного обмена документами в процессе подготовки к отгрузке и отгрузки поставщиком материальных ценностей;</w:t>
            </w:r>
          </w:p>
          <w:p w:rsidR="003F742C" w:rsidRPr="00635DDB" w:rsidRDefault="003F742C" w:rsidP="00861EC8">
            <w:pPr>
              <w:pStyle w:val="ae"/>
              <w:numPr>
                <w:ilvl w:val="0"/>
                <w:numId w:val="5"/>
              </w:numPr>
              <w:jc w:val="both"/>
              <w:rPr>
                <w:bCs/>
              </w:rPr>
            </w:pPr>
            <w:r w:rsidRPr="00635DDB">
              <w:rPr>
                <w:bCs/>
              </w:rPr>
              <w:t xml:space="preserve">оформления поставщиками товаросопроводительной документации в полном соответствии со спецификацией к договору Поставки с использованием </w:t>
            </w:r>
            <w:r w:rsidRPr="00635DDB">
              <w:rPr>
                <w:bCs/>
              </w:rPr>
              <w:lastRenderedPageBreak/>
              <w:t>информационного ресурса «Портал Поставщика»;</w:t>
            </w:r>
          </w:p>
          <w:p w:rsidR="003F742C" w:rsidRPr="00635DDB" w:rsidRDefault="003F742C" w:rsidP="00861EC8">
            <w:pPr>
              <w:pStyle w:val="ae"/>
              <w:numPr>
                <w:ilvl w:val="0"/>
                <w:numId w:val="5"/>
              </w:numPr>
              <w:jc w:val="both"/>
              <w:rPr>
                <w:bCs/>
              </w:rPr>
            </w:pPr>
            <w:r w:rsidRPr="00635DDB">
              <w:rPr>
                <w:bCs/>
              </w:rPr>
              <w:t>формировани</w:t>
            </w:r>
            <w:r w:rsidR="00EC436F" w:rsidRPr="00635DDB">
              <w:rPr>
                <w:bCs/>
              </w:rPr>
              <w:t>я</w:t>
            </w:r>
            <w:r w:rsidRPr="00635DDB">
              <w:rPr>
                <w:bCs/>
              </w:rPr>
              <w:t xml:space="preserve"> единой базы документов,</w:t>
            </w:r>
            <w:r w:rsidR="003B2BDC" w:rsidRPr="00635DDB">
              <w:rPr>
                <w:bCs/>
              </w:rPr>
              <w:t xml:space="preserve"> предоставляемых Поставщиком </w:t>
            </w:r>
            <w:r w:rsidRPr="00635DDB">
              <w:rPr>
                <w:bCs/>
              </w:rPr>
              <w:t>в соответствии с требованиями договора поставки, в электронном виде, доступной всем заинтересованным пользователям;</w:t>
            </w:r>
          </w:p>
          <w:p w:rsidR="003F742C" w:rsidRPr="00635DDB" w:rsidRDefault="003F742C" w:rsidP="00861EC8">
            <w:pPr>
              <w:pStyle w:val="ae"/>
              <w:numPr>
                <w:ilvl w:val="0"/>
                <w:numId w:val="5"/>
              </w:numPr>
              <w:jc w:val="both"/>
              <w:rPr>
                <w:bCs/>
              </w:rPr>
            </w:pPr>
            <w:r w:rsidRPr="00635DDB">
              <w:rPr>
                <w:bCs/>
              </w:rPr>
              <w:t>штрихового кодирования документов, создаваемых на Порта</w:t>
            </w:r>
            <w:r w:rsidR="003B2BDC" w:rsidRPr="00635DDB">
              <w:rPr>
                <w:bCs/>
              </w:rPr>
              <w:t>ле Поставщика</w:t>
            </w:r>
            <w:r w:rsidRPr="00635DDB">
              <w:rPr>
                <w:bCs/>
              </w:rPr>
              <w:t>;</w:t>
            </w:r>
          </w:p>
          <w:p w:rsidR="003F742C" w:rsidRPr="00635DDB" w:rsidRDefault="003F742C" w:rsidP="00861EC8">
            <w:pPr>
              <w:pStyle w:val="ae"/>
              <w:numPr>
                <w:ilvl w:val="0"/>
                <w:numId w:val="5"/>
              </w:numPr>
              <w:jc w:val="both"/>
              <w:rPr>
                <w:bCs/>
              </w:rPr>
            </w:pPr>
            <w:r w:rsidRPr="00635DDB">
              <w:rPr>
                <w:bCs/>
              </w:rPr>
              <w:t>электронного обмена документами в процессе подготовки и проведения входного контроля материальных ценностей.</w:t>
            </w:r>
          </w:p>
        </w:tc>
      </w:tr>
      <w:tr w:rsidR="003F742C" w:rsidRPr="002B49E4" w:rsidTr="00A55D35">
        <w:tc>
          <w:tcPr>
            <w:tcW w:w="10061" w:type="dxa"/>
          </w:tcPr>
          <w:p w:rsidR="003F742C" w:rsidRPr="002B49E4" w:rsidRDefault="003F742C" w:rsidP="00861EC8">
            <w:pPr>
              <w:pStyle w:val="ae"/>
              <w:numPr>
                <w:ilvl w:val="2"/>
                <w:numId w:val="1"/>
              </w:numPr>
              <w:tabs>
                <w:tab w:val="left" w:pos="1625"/>
              </w:tabs>
              <w:spacing w:before="180"/>
              <w:ind w:left="1225" w:hanging="505"/>
              <w:jc w:val="both"/>
              <w:rPr>
                <w:bCs/>
              </w:rPr>
            </w:pPr>
            <w:r w:rsidRPr="002B49E4">
              <w:rPr>
                <w:bCs/>
              </w:rPr>
              <w:lastRenderedPageBreak/>
              <w:t>Выполнение контрольных процедур в процессе управления складскими операциями:</w:t>
            </w:r>
          </w:p>
          <w:p w:rsidR="003F742C" w:rsidRPr="002B49E4" w:rsidRDefault="003F742C" w:rsidP="00861EC8">
            <w:pPr>
              <w:pStyle w:val="ae"/>
              <w:numPr>
                <w:ilvl w:val="0"/>
                <w:numId w:val="5"/>
              </w:numPr>
              <w:jc w:val="both"/>
              <w:rPr>
                <w:bCs/>
              </w:rPr>
            </w:pPr>
            <w:r w:rsidRPr="002B49E4">
              <w:rPr>
                <w:bCs/>
              </w:rPr>
              <w:t>осуществление временного и количественно-суммового контроля документов, создаваемых с использованием информационного ресурса «Портал Поставщика».</w:t>
            </w:r>
          </w:p>
          <w:p w:rsidR="000751C9" w:rsidRPr="002B49E4" w:rsidRDefault="000751C9" w:rsidP="002B49E4">
            <w:pPr>
              <w:jc w:val="both"/>
              <w:rPr>
                <w:bCs/>
              </w:rPr>
            </w:pPr>
          </w:p>
        </w:tc>
      </w:tr>
      <w:tr w:rsidR="009665CB" w:rsidRPr="002B49E4" w:rsidTr="00347348">
        <w:tc>
          <w:tcPr>
            <w:tcW w:w="10061" w:type="dxa"/>
            <w:tcBorders>
              <w:bottom w:val="single" w:sz="4" w:space="0" w:color="auto"/>
            </w:tcBorders>
          </w:tcPr>
          <w:p w:rsidR="009665CB" w:rsidRPr="002B49E4" w:rsidRDefault="009665CB" w:rsidP="00861EC8">
            <w:pPr>
              <w:pStyle w:val="ae"/>
              <w:numPr>
                <w:ilvl w:val="0"/>
                <w:numId w:val="1"/>
              </w:numPr>
              <w:spacing w:before="480"/>
              <w:ind w:left="357" w:hanging="357"/>
              <w:outlineLvl w:val="0"/>
              <w:rPr>
                <w:b/>
              </w:rPr>
            </w:pPr>
            <w:bookmarkStart w:id="11" w:name="_Toc432078475"/>
            <w:r w:rsidRPr="002B49E4">
              <w:rPr>
                <w:b/>
              </w:rPr>
              <w:t>Характеристики объект</w:t>
            </w:r>
            <w:r w:rsidR="00C411F7" w:rsidRPr="002B49E4">
              <w:rPr>
                <w:b/>
              </w:rPr>
              <w:t>а</w:t>
            </w:r>
            <w:r w:rsidRPr="002B49E4">
              <w:rPr>
                <w:b/>
              </w:rPr>
              <w:t xml:space="preserve"> автоматизации</w:t>
            </w:r>
            <w:bookmarkEnd w:id="11"/>
          </w:p>
        </w:tc>
      </w:tr>
      <w:tr w:rsidR="009665CB" w:rsidRPr="002B49E4" w:rsidTr="00347348">
        <w:tc>
          <w:tcPr>
            <w:tcW w:w="10061" w:type="dxa"/>
            <w:tcBorders>
              <w:top w:val="single" w:sz="4" w:space="0" w:color="auto"/>
            </w:tcBorders>
          </w:tcPr>
          <w:p w:rsidR="007721FE" w:rsidRDefault="009D7B8B" w:rsidP="00861EC8">
            <w:pPr>
              <w:pStyle w:val="ae"/>
              <w:numPr>
                <w:ilvl w:val="1"/>
                <w:numId w:val="1"/>
              </w:numPr>
              <w:tabs>
                <w:tab w:val="left" w:pos="993"/>
              </w:tabs>
              <w:spacing w:before="240"/>
              <w:ind w:left="788" w:hanging="431"/>
              <w:outlineLvl w:val="1"/>
              <w:rPr>
                <w:b/>
              </w:rPr>
            </w:pPr>
            <w:bookmarkStart w:id="12" w:name="_Toc432078476"/>
            <w:r>
              <w:rPr>
                <w:b/>
              </w:rPr>
              <w:t>Заказчик</w:t>
            </w:r>
            <w:bookmarkEnd w:id="12"/>
          </w:p>
          <w:p w:rsidR="00D5194C" w:rsidRPr="00D5194C" w:rsidRDefault="00D5194C" w:rsidP="00D5194C">
            <w:pPr>
              <w:ind w:left="207" w:firstLine="567"/>
              <w:jc w:val="both"/>
              <w:rPr>
                <w:bCs/>
              </w:rPr>
            </w:pPr>
            <w:r w:rsidRPr="00D5194C">
              <w:rPr>
                <w:bCs/>
              </w:rPr>
              <w:t>АО «НИАЭП» – реализует проекты по строительству объектов для обращения с РАО и ОЯТ, объектов теплоэнергетики, а также оказывает полный спектр услуг EPC, EPC(M) и PMC услуг для любых сложных инженерных объектов.</w:t>
            </w:r>
          </w:p>
          <w:p w:rsidR="00D5194C" w:rsidRPr="00D5194C" w:rsidRDefault="00D5194C" w:rsidP="00D5194C">
            <w:pPr>
              <w:ind w:left="207" w:firstLine="567"/>
              <w:jc w:val="both"/>
              <w:rPr>
                <w:bCs/>
              </w:rPr>
            </w:pPr>
            <w:r w:rsidRPr="00D5194C">
              <w:rPr>
                <w:bCs/>
              </w:rPr>
              <w:t>Структура АО «НИАЭП», управляющей компании АО АСЭ представляет собой сеть офисов по управлению проектами по сооружению объектов, в числе которых (включая АО АСЭ):</w:t>
            </w:r>
          </w:p>
          <w:p w:rsidR="00D5194C" w:rsidRPr="00D5194C" w:rsidRDefault="00D5194C" w:rsidP="00D5194C">
            <w:pPr>
              <w:numPr>
                <w:ilvl w:val="0"/>
                <w:numId w:val="21"/>
              </w:numPr>
              <w:jc w:val="both"/>
              <w:rPr>
                <w:bCs/>
              </w:rPr>
            </w:pPr>
            <w:r w:rsidRPr="00D5194C">
              <w:rPr>
                <w:bCs/>
              </w:rPr>
              <w:t xml:space="preserve">Центральный аппарат АО «НИАЭП» на базе проектного института в Нижнем Новгороде; </w:t>
            </w:r>
          </w:p>
          <w:p w:rsidR="00D5194C" w:rsidRPr="00D5194C" w:rsidRDefault="00D5194C" w:rsidP="00D5194C">
            <w:pPr>
              <w:numPr>
                <w:ilvl w:val="0"/>
                <w:numId w:val="21"/>
              </w:numPr>
              <w:jc w:val="both"/>
              <w:rPr>
                <w:bCs/>
              </w:rPr>
            </w:pPr>
            <w:r w:rsidRPr="00D5194C">
              <w:rPr>
                <w:bCs/>
              </w:rPr>
              <w:t xml:space="preserve">филиалы в городах: Москва, Санкт-Петербург, Волгодонск, Курчатов и др.; </w:t>
            </w:r>
          </w:p>
          <w:p w:rsidR="00D5194C" w:rsidRPr="00D5194C" w:rsidRDefault="00D5194C" w:rsidP="00D5194C">
            <w:pPr>
              <w:numPr>
                <w:ilvl w:val="0"/>
                <w:numId w:val="21"/>
              </w:numPr>
              <w:jc w:val="both"/>
              <w:rPr>
                <w:bCs/>
              </w:rPr>
            </w:pPr>
            <w:r w:rsidRPr="00D5194C">
              <w:rPr>
                <w:bCs/>
              </w:rPr>
              <w:t xml:space="preserve">представительства, включая представительства организаций в контуре управления АО «НИАЭП», в 10 странах Европы и Азии, где реализуются или планируются проекты: Болгария, Венгрия, Вьетнам, Иран, Индия, Китай, Турция, Чехия, Словакия, Украина. </w:t>
            </w:r>
          </w:p>
          <w:p w:rsidR="00D5194C" w:rsidRPr="00D5194C" w:rsidRDefault="00D5194C" w:rsidP="00D5194C">
            <w:pPr>
              <w:ind w:left="207" w:firstLine="567"/>
              <w:jc w:val="both"/>
              <w:rPr>
                <w:bCs/>
              </w:rPr>
            </w:pPr>
            <w:r w:rsidRPr="00D5194C">
              <w:rPr>
                <w:bCs/>
              </w:rPr>
              <w:t>Сегодня в АО «НИАЭП», управляющей компании АО АСЭ, трудится более 4000 человек, а с учетом дочерних предприятий – более 7000.</w:t>
            </w:r>
          </w:p>
          <w:p w:rsidR="00635DDB" w:rsidRDefault="00D5194C" w:rsidP="00D5194C">
            <w:pPr>
              <w:ind w:left="207" w:firstLine="567"/>
              <w:jc w:val="both"/>
              <w:rPr>
                <w:bCs/>
              </w:rPr>
            </w:pPr>
            <w:r w:rsidRPr="00D5194C">
              <w:rPr>
                <w:bCs/>
              </w:rPr>
              <w:t>Пакет реализуемых проектов - 20 сооружаемых или проектируемых одновременно энергоблоков в России и за рубежом.</w:t>
            </w:r>
          </w:p>
          <w:p w:rsidR="009665CB" w:rsidRPr="002B49E4" w:rsidRDefault="009665CB" w:rsidP="00861EC8">
            <w:pPr>
              <w:pStyle w:val="ae"/>
              <w:numPr>
                <w:ilvl w:val="1"/>
                <w:numId w:val="1"/>
              </w:numPr>
              <w:tabs>
                <w:tab w:val="left" w:pos="993"/>
              </w:tabs>
              <w:spacing w:before="240"/>
              <w:ind w:left="788" w:hanging="431"/>
              <w:outlineLvl w:val="1"/>
              <w:rPr>
                <w:b/>
              </w:rPr>
            </w:pPr>
            <w:bookmarkStart w:id="13" w:name="_Toc432078477"/>
            <w:r w:rsidRPr="002B49E4">
              <w:rPr>
                <w:b/>
              </w:rPr>
              <w:t>Краткие сведения об объекте автоматизации</w:t>
            </w:r>
            <w:r w:rsidR="00BA403A" w:rsidRPr="002B49E4">
              <w:rPr>
                <w:b/>
              </w:rPr>
              <w:t>:</w:t>
            </w:r>
            <w:bookmarkEnd w:id="13"/>
          </w:p>
        </w:tc>
      </w:tr>
      <w:tr w:rsidR="009665CB" w:rsidRPr="002B49E4" w:rsidTr="00A55D35">
        <w:tc>
          <w:tcPr>
            <w:tcW w:w="10061" w:type="dxa"/>
          </w:tcPr>
          <w:p w:rsidR="002341A9" w:rsidRPr="002341A9" w:rsidRDefault="002341A9" w:rsidP="002341A9">
            <w:pPr>
              <w:pStyle w:val="ae"/>
              <w:numPr>
                <w:ilvl w:val="2"/>
                <w:numId w:val="1"/>
              </w:numPr>
            </w:pPr>
            <w:r w:rsidRPr="002341A9">
              <w:t>1С:УСО 8</w:t>
            </w:r>
          </w:p>
          <w:p w:rsidR="002341A9" w:rsidRPr="002341A9" w:rsidRDefault="002341A9" w:rsidP="002341A9">
            <w:pPr>
              <w:pStyle w:val="ae"/>
              <w:numPr>
                <w:ilvl w:val="0"/>
                <w:numId w:val="15"/>
              </w:numPr>
              <w:tabs>
                <w:tab w:val="left" w:pos="1625"/>
              </w:tabs>
              <w:spacing w:before="180"/>
              <w:jc w:val="both"/>
            </w:pPr>
            <w:r w:rsidRPr="002341A9">
              <w:t>Ввод в промышленную эксплуатацию – 2009 год.</w:t>
            </w:r>
          </w:p>
          <w:p w:rsidR="002341A9" w:rsidRPr="002341A9" w:rsidRDefault="002341A9" w:rsidP="002341A9">
            <w:pPr>
              <w:pStyle w:val="ae"/>
              <w:numPr>
                <w:ilvl w:val="0"/>
                <w:numId w:val="15"/>
              </w:numPr>
              <w:tabs>
                <w:tab w:val="left" w:pos="1625"/>
              </w:tabs>
              <w:spacing w:before="180"/>
              <w:jc w:val="both"/>
            </w:pPr>
            <w:r w:rsidRPr="002341A9">
              <w:t>Кол-во пользователей в системе – 1 208.</w:t>
            </w:r>
          </w:p>
          <w:p w:rsidR="002341A9" w:rsidRPr="002341A9" w:rsidRDefault="002341A9" w:rsidP="002341A9">
            <w:pPr>
              <w:pStyle w:val="ae"/>
              <w:numPr>
                <w:ilvl w:val="0"/>
                <w:numId w:val="15"/>
              </w:numPr>
              <w:tabs>
                <w:tab w:val="left" w:pos="1625"/>
              </w:tabs>
              <w:spacing w:before="180"/>
              <w:jc w:val="both"/>
            </w:pPr>
            <w:r w:rsidRPr="002341A9">
              <w:t>Кол-во пользователей находящихся в информационной базе в один момент времени – от 300 до 500.</w:t>
            </w:r>
          </w:p>
          <w:p w:rsidR="009D7B8B" w:rsidRDefault="009D7B8B" w:rsidP="00861EC8">
            <w:pPr>
              <w:pStyle w:val="ae"/>
              <w:numPr>
                <w:ilvl w:val="2"/>
                <w:numId w:val="1"/>
              </w:numPr>
              <w:tabs>
                <w:tab w:val="left" w:pos="1625"/>
              </w:tabs>
              <w:spacing w:before="180"/>
              <w:jc w:val="both"/>
            </w:pPr>
            <w:r w:rsidRPr="009D7B8B">
              <w:t>Информационная система «Портал поставщика»</w:t>
            </w:r>
          </w:p>
          <w:p w:rsidR="009665CB" w:rsidRPr="002B49E4" w:rsidRDefault="00306A1D" w:rsidP="00D25EBA">
            <w:pPr>
              <w:pStyle w:val="ae"/>
              <w:tabs>
                <w:tab w:val="left" w:pos="1625"/>
              </w:tabs>
              <w:spacing w:before="180"/>
              <w:ind w:left="1225"/>
              <w:jc w:val="both"/>
            </w:pPr>
            <w:r w:rsidRPr="002B49E4">
              <w:t>Объектом автоматизации является</w:t>
            </w:r>
            <w:r w:rsidR="00EC436F">
              <w:t xml:space="preserve"> часть</w:t>
            </w:r>
            <w:r w:rsidR="00615A57">
              <w:t xml:space="preserve"> </w:t>
            </w:r>
            <w:r w:rsidRPr="002B49E4">
              <w:t>бизнес-процесс</w:t>
            </w:r>
            <w:r w:rsidR="00EC436F">
              <w:t>ов</w:t>
            </w:r>
            <w:r w:rsidRPr="002B49E4">
              <w:t xml:space="preserve"> АО</w:t>
            </w:r>
            <w:r w:rsidR="003B2BDC" w:rsidRPr="002B49E4">
              <w:t> </w:t>
            </w:r>
            <w:r w:rsidRPr="002B49E4">
              <w:t>«АЭП»</w:t>
            </w:r>
            <w:r w:rsidR="00EC436F">
              <w:t>, выполняемая при сооружении НВАЭС-2 (блок</w:t>
            </w:r>
            <w:r w:rsidR="00D25EBA">
              <w:t xml:space="preserve"> 2</w:t>
            </w:r>
            <w:r w:rsidR="00EC436F">
              <w:t>), а именно:</w:t>
            </w:r>
          </w:p>
        </w:tc>
      </w:tr>
      <w:tr w:rsidR="003F742C" w:rsidRPr="002B49E4" w:rsidTr="00A55D35">
        <w:tc>
          <w:tcPr>
            <w:tcW w:w="10061" w:type="dxa"/>
          </w:tcPr>
          <w:p w:rsidR="003F742C" w:rsidRPr="007F2BF2" w:rsidRDefault="003F742C" w:rsidP="00861EC8">
            <w:pPr>
              <w:pStyle w:val="ae"/>
              <w:numPr>
                <w:ilvl w:val="0"/>
                <w:numId w:val="16"/>
              </w:numPr>
              <w:jc w:val="both"/>
              <w:rPr>
                <w:bCs/>
              </w:rPr>
            </w:pPr>
            <w:r w:rsidRPr="007F2BF2">
              <w:rPr>
                <w:bCs/>
              </w:rPr>
              <w:t>Обмен документами с поставщиками в процессе подготовки к отгрузке и отгрузки материальных ценностей</w:t>
            </w:r>
            <w:r w:rsidR="002C43EB" w:rsidRPr="007F2BF2">
              <w:rPr>
                <w:bCs/>
              </w:rPr>
              <w:t>;</w:t>
            </w:r>
          </w:p>
          <w:p w:rsidR="007F2BF2" w:rsidRPr="007F2BF2" w:rsidRDefault="007F2BF2" w:rsidP="00861EC8">
            <w:pPr>
              <w:pStyle w:val="ae"/>
              <w:numPr>
                <w:ilvl w:val="0"/>
                <w:numId w:val="16"/>
              </w:numPr>
              <w:jc w:val="both"/>
              <w:rPr>
                <w:bCs/>
              </w:rPr>
            </w:pPr>
            <w:r w:rsidRPr="007F2BF2">
              <w:rPr>
                <w:bCs/>
              </w:rPr>
              <w:t>Обмен технической документацией в соответствии с условиями договоров поставки.</w:t>
            </w:r>
          </w:p>
        </w:tc>
      </w:tr>
      <w:tr w:rsidR="003F742C" w:rsidRPr="002B49E4" w:rsidTr="00A55D35">
        <w:tc>
          <w:tcPr>
            <w:tcW w:w="10061" w:type="dxa"/>
          </w:tcPr>
          <w:p w:rsidR="007F2BF2" w:rsidRDefault="00AA5911" w:rsidP="007F2BF2">
            <w:pPr>
              <w:ind w:left="207" w:firstLine="567"/>
              <w:jc w:val="both"/>
              <w:rPr>
                <w:bCs/>
              </w:rPr>
            </w:pPr>
            <w:r>
              <w:rPr>
                <w:bCs/>
              </w:rPr>
              <w:t xml:space="preserve">Оказываемые услуги </w:t>
            </w:r>
            <w:r w:rsidR="007F44C5">
              <w:rPr>
                <w:bCs/>
              </w:rPr>
              <w:t>в рамках тиражирования</w:t>
            </w:r>
            <w:r w:rsidR="007F2BF2" w:rsidRPr="007F2BF2">
              <w:rPr>
                <w:bCs/>
              </w:rPr>
              <w:t xml:space="preserve"> системы «Портал </w:t>
            </w:r>
            <w:r w:rsidR="007F44C5">
              <w:rPr>
                <w:bCs/>
              </w:rPr>
              <w:t>П</w:t>
            </w:r>
            <w:r w:rsidR="007F2BF2" w:rsidRPr="007F2BF2">
              <w:rPr>
                <w:bCs/>
              </w:rPr>
              <w:t xml:space="preserve">оставщика» </w:t>
            </w:r>
            <w:r w:rsidR="007F44C5">
              <w:rPr>
                <w:bCs/>
              </w:rPr>
              <w:t xml:space="preserve">на базе </w:t>
            </w:r>
            <w:r w:rsidR="007F2BF2" w:rsidRPr="007F2BF2">
              <w:rPr>
                <w:bCs/>
              </w:rPr>
              <w:t>программно</w:t>
            </w:r>
            <w:r w:rsidR="007F44C5">
              <w:rPr>
                <w:bCs/>
              </w:rPr>
              <w:t>го</w:t>
            </w:r>
            <w:r w:rsidR="007F2BF2" w:rsidRPr="007F2BF2">
              <w:rPr>
                <w:bCs/>
              </w:rPr>
              <w:t xml:space="preserve"> продукт</w:t>
            </w:r>
            <w:r w:rsidR="007F44C5">
              <w:rPr>
                <w:bCs/>
              </w:rPr>
              <w:t>а</w:t>
            </w:r>
            <w:r w:rsidR="007F2BF2" w:rsidRPr="007F2BF2">
              <w:rPr>
                <w:bCs/>
              </w:rPr>
              <w:t xml:space="preserve"> 1С:УСО 8 должны отвечать следующим требованиям:</w:t>
            </w:r>
          </w:p>
          <w:p w:rsidR="007F2BF2" w:rsidRPr="007F2BF2" w:rsidRDefault="007F2BF2" w:rsidP="00861EC8">
            <w:pPr>
              <w:pStyle w:val="ae"/>
              <w:numPr>
                <w:ilvl w:val="0"/>
                <w:numId w:val="17"/>
              </w:numPr>
              <w:jc w:val="both"/>
              <w:rPr>
                <w:bCs/>
              </w:rPr>
            </w:pPr>
            <w:r w:rsidRPr="007F2BF2">
              <w:rPr>
                <w:bCs/>
              </w:rPr>
              <w:t>должны быть сохранены механизмы информационной безопасности, реализованные в технологической платформе «1С:Предприятие 8.2z»;</w:t>
            </w:r>
          </w:p>
          <w:p w:rsidR="007F2BF2" w:rsidRDefault="007F2BF2" w:rsidP="00861EC8">
            <w:pPr>
              <w:pStyle w:val="ae"/>
              <w:numPr>
                <w:ilvl w:val="0"/>
                <w:numId w:val="17"/>
              </w:numPr>
              <w:jc w:val="both"/>
              <w:rPr>
                <w:bCs/>
              </w:rPr>
            </w:pPr>
            <w:r>
              <w:rPr>
                <w:bCs/>
              </w:rPr>
              <w:t xml:space="preserve">в результате </w:t>
            </w:r>
            <w:r w:rsidR="00AA5911">
              <w:rPr>
                <w:bCs/>
              </w:rPr>
              <w:t xml:space="preserve">оказанных услуг </w:t>
            </w:r>
            <w:r w:rsidR="008430E4">
              <w:rPr>
                <w:bCs/>
              </w:rPr>
              <w:t xml:space="preserve">по тиражированию </w:t>
            </w:r>
            <w:r w:rsidRPr="007F2BF2">
              <w:rPr>
                <w:bCs/>
              </w:rPr>
              <w:t xml:space="preserve">система «Портал Поставщика» должна соответствовать требованиям нормативных актов РФ в сфере </w:t>
            </w:r>
            <w:r w:rsidRPr="007F2BF2">
              <w:rPr>
                <w:bCs/>
              </w:rPr>
              <w:lastRenderedPageBreak/>
              <w:t>бухгалтерского учета по стандартам РСБУ, налогового учета по законодательству РФ, а также требованиям национальных стандартов бухгалтерского учета в местах присутствия зарубежных подразделений компании</w:t>
            </w:r>
            <w:r w:rsidR="008077F8">
              <w:t xml:space="preserve">, </w:t>
            </w:r>
            <w:r w:rsidR="008077F8" w:rsidRPr="008077F8">
              <w:rPr>
                <w:bCs/>
              </w:rPr>
              <w:t>в том числе:</w:t>
            </w:r>
          </w:p>
          <w:p w:rsidR="008077F8" w:rsidRDefault="008077F8" w:rsidP="00861EC8">
            <w:pPr>
              <w:pStyle w:val="ae"/>
              <w:numPr>
                <w:ilvl w:val="0"/>
                <w:numId w:val="17"/>
              </w:numPr>
              <w:ind w:left="2050"/>
              <w:jc w:val="both"/>
              <w:rPr>
                <w:bCs/>
              </w:rPr>
            </w:pPr>
            <w:r w:rsidRPr="008077F8">
              <w:rPr>
                <w:bCs/>
              </w:rPr>
              <w:t>система должна соответствовать требованиям указанных выше нормативных актов, регулирующим деятельность компаний, имеющих территориально-распределенную организационную структуру:</w:t>
            </w:r>
          </w:p>
          <w:p w:rsidR="008077F8" w:rsidRPr="008077F8" w:rsidRDefault="008077F8" w:rsidP="00861EC8">
            <w:pPr>
              <w:pStyle w:val="ae"/>
              <w:numPr>
                <w:ilvl w:val="0"/>
                <w:numId w:val="17"/>
              </w:numPr>
              <w:ind w:left="2617"/>
              <w:jc w:val="both"/>
              <w:rPr>
                <w:bCs/>
              </w:rPr>
            </w:pPr>
            <w:r w:rsidRPr="008077F8">
              <w:rPr>
                <w:bCs/>
              </w:rPr>
              <w:t>филиалы и обособленные подразделения, как на самостоятельном балансе, так и не выделенные на самостоятельный баланс;</w:t>
            </w:r>
          </w:p>
          <w:p w:rsidR="008077F8" w:rsidRDefault="008077F8" w:rsidP="00861EC8">
            <w:pPr>
              <w:pStyle w:val="ae"/>
              <w:numPr>
                <w:ilvl w:val="0"/>
                <w:numId w:val="17"/>
              </w:numPr>
              <w:ind w:left="2617"/>
              <w:jc w:val="both"/>
              <w:rPr>
                <w:bCs/>
              </w:rPr>
            </w:pPr>
            <w:r w:rsidRPr="008077F8">
              <w:rPr>
                <w:bCs/>
              </w:rPr>
              <w:t>филиалы и обособленные подразделения, осуществляющие свою деятельность на территории РФ и за пределами территории РФ;</w:t>
            </w:r>
          </w:p>
          <w:p w:rsidR="008077F8" w:rsidRDefault="008077F8" w:rsidP="00861EC8">
            <w:pPr>
              <w:pStyle w:val="ae"/>
              <w:numPr>
                <w:ilvl w:val="0"/>
                <w:numId w:val="17"/>
              </w:numPr>
              <w:ind w:left="2617"/>
              <w:jc w:val="both"/>
              <w:rPr>
                <w:bCs/>
              </w:rPr>
            </w:pPr>
            <w:r w:rsidRPr="008077F8">
              <w:rPr>
                <w:bCs/>
              </w:rPr>
              <w:t>включая внутрихозяйственные (межфилиальные) взаимоотношения и расчеты;</w:t>
            </w:r>
          </w:p>
          <w:p w:rsidR="008077F8" w:rsidRDefault="008077F8" w:rsidP="00861EC8">
            <w:pPr>
              <w:pStyle w:val="ae"/>
              <w:numPr>
                <w:ilvl w:val="0"/>
                <w:numId w:val="17"/>
              </w:numPr>
              <w:ind w:left="2050"/>
              <w:jc w:val="both"/>
              <w:rPr>
                <w:bCs/>
              </w:rPr>
            </w:pPr>
            <w:r w:rsidRPr="008077F8">
              <w:rPr>
                <w:bCs/>
              </w:rPr>
              <w:t>Не нарушать быстродействие 1С:УСО 8 при одновременном использовании не менее, чем 400 пользователями.</w:t>
            </w:r>
          </w:p>
          <w:p w:rsidR="007F2BF2" w:rsidRPr="008077F8" w:rsidRDefault="008077F8" w:rsidP="00861EC8">
            <w:pPr>
              <w:pStyle w:val="ae"/>
              <w:numPr>
                <w:ilvl w:val="0"/>
                <w:numId w:val="17"/>
              </w:numPr>
              <w:ind w:left="2050"/>
              <w:jc w:val="both"/>
              <w:rPr>
                <w:bCs/>
              </w:rPr>
            </w:pPr>
            <w:r w:rsidRPr="008077F8">
              <w:rPr>
                <w:bCs/>
              </w:rPr>
              <w:t>Не нарушать логику работы иных бизнес-функций реализованных в Системе, в том числе по учету строительной и инжиниринговой деятельности.</w:t>
            </w:r>
          </w:p>
        </w:tc>
      </w:tr>
      <w:tr w:rsidR="00746A4A" w:rsidRPr="002B49E4" w:rsidTr="00A55D35">
        <w:tc>
          <w:tcPr>
            <w:tcW w:w="10061" w:type="dxa"/>
          </w:tcPr>
          <w:p w:rsidR="00746A4A" w:rsidRPr="002B49E4" w:rsidRDefault="00746A4A" w:rsidP="00861EC8">
            <w:pPr>
              <w:pStyle w:val="ae"/>
              <w:numPr>
                <w:ilvl w:val="1"/>
                <w:numId w:val="1"/>
              </w:numPr>
              <w:tabs>
                <w:tab w:val="left" w:pos="993"/>
              </w:tabs>
              <w:spacing w:before="240"/>
              <w:ind w:left="788" w:hanging="431"/>
              <w:outlineLvl w:val="1"/>
              <w:rPr>
                <w:b/>
              </w:rPr>
            </w:pPr>
            <w:bookmarkStart w:id="14" w:name="_Toc432078478"/>
            <w:r w:rsidRPr="002B49E4">
              <w:rPr>
                <w:b/>
              </w:rPr>
              <w:lastRenderedPageBreak/>
              <w:t>Сведения об условиях эксплуатации Системы:</w:t>
            </w:r>
            <w:bookmarkEnd w:id="14"/>
          </w:p>
        </w:tc>
      </w:tr>
      <w:tr w:rsidR="00746A4A" w:rsidRPr="002B49E4" w:rsidTr="00A55D35">
        <w:tc>
          <w:tcPr>
            <w:tcW w:w="10061" w:type="dxa"/>
          </w:tcPr>
          <w:p w:rsidR="00746A4A" w:rsidRPr="002B49E4" w:rsidRDefault="00746A4A" w:rsidP="00EE3630">
            <w:pPr>
              <w:ind w:left="207" w:firstLine="567"/>
              <w:jc w:val="both"/>
              <w:rPr>
                <w:bCs/>
              </w:rPr>
            </w:pPr>
            <w:r w:rsidRPr="002B49E4">
              <w:rPr>
                <w:bCs/>
              </w:rPr>
              <w:t>В ходе эксплуатации Система должна быть способна к интеграции в свою среду новых подсистем, расширения функций уже имеющихся, а так же допускающая свою интеграцию в состав более крупных «охватывающих» информационных комплексов. Данный принцип требует соблюдения принятых в мире стандартов на правила передачи (протоколы, интерфейсы) и хранения информации, что в значительной степени облегчает развитие и расширение систем.</w:t>
            </w:r>
          </w:p>
        </w:tc>
      </w:tr>
      <w:tr w:rsidR="00746A4A" w:rsidRPr="002B49E4" w:rsidTr="00A55D35">
        <w:tc>
          <w:tcPr>
            <w:tcW w:w="10061" w:type="dxa"/>
          </w:tcPr>
          <w:p w:rsidR="00746A4A" w:rsidRPr="002B49E4" w:rsidRDefault="00746A4A" w:rsidP="00EE3630">
            <w:pPr>
              <w:ind w:left="207" w:firstLine="567"/>
              <w:jc w:val="both"/>
              <w:rPr>
                <w:bCs/>
              </w:rPr>
            </w:pPr>
            <w:r w:rsidRPr="002B49E4">
              <w:rPr>
                <w:bCs/>
              </w:rPr>
              <w:t>Система должна обеспечивать на каждом уровне санкционированный доступ к информации. Это означает, что ту или иную информацию пользователь может получить от системы только в соответствии с установленными для него правами (на создание, на чтение, на модификацию, на уничтожение данных и т.п.). Эти права устанавливаются администратором системы на основе документов, регламентирующих правила пользования информацией, циркулирующей в системе. Данный принцип предъявляет определенные требования к степени защиты информации в каналах связи, локальных вычислительных сетях, на отдельных машинах, входящих в состав программно-технического обеспечения системы.</w:t>
            </w:r>
          </w:p>
        </w:tc>
      </w:tr>
      <w:tr w:rsidR="00BA403A" w:rsidRPr="002B49E4" w:rsidTr="002B49E4">
        <w:trPr>
          <w:trHeight w:val="430"/>
        </w:trPr>
        <w:tc>
          <w:tcPr>
            <w:tcW w:w="10061" w:type="dxa"/>
            <w:tcBorders>
              <w:bottom w:val="single" w:sz="4" w:space="0" w:color="auto"/>
            </w:tcBorders>
          </w:tcPr>
          <w:p w:rsidR="00BA403A" w:rsidRPr="002B49E4" w:rsidRDefault="00BA403A" w:rsidP="00861EC8">
            <w:pPr>
              <w:pStyle w:val="ae"/>
              <w:numPr>
                <w:ilvl w:val="0"/>
                <w:numId w:val="1"/>
              </w:numPr>
              <w:spacing w:before="480"/>
              <w:ind w:left="357" w:hanging="357"/>
              <w:outlineLvl w:val="0"/>
              <w:rPr>
                <w:b/>
              </w:rPr>
            </w:pPr>
            <w:bookmarkStart w:id="15" w:name="_Toc432078479"/>
            <w:r w:rsidRPr="002B49E4">
              <w:rPr>
                <w:b/>
              </w:rPr>
              <w:t>Требования к Системе</w:t>
            </w:r>
            <w:bookmarkEnd w:id="15"/>
          </w:p>
        </w:tc>
      </w:tr>
      <w:tr w:rsidR="00BA403A" w:rsidRPr="002B49E4" w:rsidTr="00347348">
        <w:tc>
          <w:tcPr>
            <w:tcW w:w="10061" w:type="dxa"/>
            <w:tcBorders>
              <w:top w:val="single" w:sz="4" w:space="0" w:color="auto"/>
            </w:tcBorders>
          </w:tcPr>
          <w:p w:rsidR="00BA403A" w:rsidRPr="002B49E4" w:rsidRDefault="00BA403A" w:rsidP="00861EC8">
            <w:pPr>
              <w:pStyle w:val="ae"/>
              <w:numPr>
                <w:ilvl w:val="1"/>
                <w:numId w:val="1"/>
              </w:numPr>
              <w:tabs>
                <w:tab w:val="left" w:pos="993"/>
              </w:tabs>
              <w:spacing w:before="240"/>
              <w:ind w:left="788" w:hanging="431"/>
              <w:outlineLvl w:val="1"/>
              <w:rPr>
                <w:b/>
              </w:rPr>
            </w:pPr>
            <w:bookmarkStart w:id="16" w:name="_Toc432078480"/>
            <w:r w:rsidRPr="002B49E4">
              <w:rPr>
                <w:b/>
              </w:rPr>
              <w:t>Требования к Системе в целом</w:t>
            </w:r>
            <w:bookmarkEnd w:id="16"/>
          </w:p>
        </w:tc>
      </w:tr>
      <w:tr w:rsidR="00BA403A" w:rsidRPr="002B49E4" w:rsidTr="00A55D35">
        <w:tc>
          <w:tcPr>
            <w:tcW w:w="10061" w:type="dxa"/>
          </w:tcPr>
          <w:p w:rsidR="00BA403A" w:rsidRPr="002B49E4" w:rsidRDefault="00BA403A" w:rsidP="00861EC8">
            <w:pPr>
              <w:pStyle w:val="ae"/>
              <w:numPr>
                <w:ilvl w:val="2"/>
                <w:numId w:val="1"/>
              </w:numPr>
              <w:tabs>
                <w:tab w:val="left" w:pos="1625"/>
              </w:tabs>
              <w:spacing w:before="180"/>
              <w:ind w:left="1225" w:hanging="505"/>
              <w:jc w:val="both"/>
            </w:pPr>
            <w:r w:rsidRPr="002B49E4">
              <w:t>Требования к структуре и функционированию системы:</w:t>
            </w:r>
          </w:p>
        </w:tc>
      </w:tr>
      <w:tr w:rsidR="00BA403A" w:rsidRPr="002B49E4" w:rsidTr="00A55D35">
        <w:tc>
          <w:tcPr>
            <w:tcW w:w="10061" w:type="dxa"/>
          </w:tcPr>
          <w:p w:rsidR="00BA403A" w:rsidRPr="002B49E4" w:rsidRDefault="00BA403A" w:rsidP="00861EC8">
            <w:pPr>
              <w:pStyle w:val="ae"/>
              <w:numPr>
                <w:ilvl w:val="3"/>
                <w:numId w:val="7"/>
              </w:numPr>
              <w:tabs>
                <w:tab w:val="left" w:pos="1625"/>
              </w:tabs>
              <w:spacing w:before="120"/>
              <w:ind w:left="2192"/>
              <w:jc w:val="both"/>
            </w:pPr>
            <w:r w:rsidRPr="002B49E4">
              <w:t>Перечень подсистем, их назначение и основные характеристики:</w:t>
            </w:r>
          </w:p>
        </w:tc>
      </w:tr>
      <w:tr w:rsidR="00004BE9" w:rsidRPr="002B49E4" w:rsidTr="00470D6D">
        <w:tc>
          <w:tcPr>
            <w:tcW w:w="10061" w:type="dxa"/>
          </w:tcPr>
          <w:p w:rsidR="00004BE9" w:rsidRPr="002B49E4" w:rsidRDefault="00004BE9" w:rsidP="00004BE9">
            <w:pPr>
              <w:ind w:left="207" w:firstLine="567"/>
              <w:jc w:val="both"/>
              <w:rPr>
                <w:bCs/>
              </w:rPr>
            </w:pPr>
            <w:r w:rsidRPr="002B49E4">
              <w:rPr>
                <w:bCs/>
              </w:rPr>
              <w:t>Система должна обеспечивать автоматический обмен информацией между следующими информационными системами Заказчика:</w:t>
            </w:r>
          </w:p>
        </w:tc>
      </w:tr>
      <w:tr w:rsidR="003F742C" w:rsidRPr="002B49E4" w:rsidTr="00470D6D">
        <w:tc>
          <w:tcPr>
            <w:tcW w:w="10061" w:type="dxa"/>
          </w:tcPr>
          <w:p w:rsidR="003F742C" w:rsidRPr="002B49E4" w:rsidRDefault="003F742C" w:rsidP="00861EC8">
            <w:pPr>
              <w:pStyle w:val="ae"/>
              <w:numPr>
                <w:ilvl w:val="0"/>
                <w:numId w:val="2"/>
              </w:numPr>
              <w:jc w:val="both"/>
              <w:rPr>
                <w:bCs/>
              </w:rPr>
            </w:pPr>
            <w:r w:rsidRPr="002B49E4">
              <w:rPr>
                <w:bCs/>
              </w:rPr>
              <w:t>Программное обеспечение «1С:Управление строительной организацией 8»- разработчик 1С;</w:t>
            </w:r>
          </w:p>
        </w:tc>
      </w:tr>
      <w:tr w:rsidR="003F742C" w:rsidRPr="002B49E4" w:rsidTr="00470D6D">
        <w:tc>
          <w:tcPr>
            <w:tcW w:w="10061" w:type="dxa"/>
          </w:tcPr>
          <w:p w:rsidR="003F742C" w:rsidRDefault="003F742C" w:rsidP="00861EC8">
            <w:pPr>
              <w:pStyle w:val="ae"/>
              <w:numPr>
                <w:ilvl w:val="0"/>
                <w:numId w:val="2"/>
              </w:numPr>
              <w:jc w:val="both"/>
              <w:rPr>
                <w:bCs/>
              </w:rPr>
            </w:pPr>
            <w:r w:rsidRPr="002B49E4">
              <w:rPr>
                <w:bCs/>
              </w:rPr>
              <w:t>Информационный ресурс «Портал Поставщика» - разработан на базе программного обеспечения «1С:Предприятие 8.2».</w:t>
            </w:r>
          </w:p>
          <w:p w:rsidR="00EC436F" w:rsidRDefault="00EC436F" w:rsidP="00EC436F">
            <w:pPr>
              <w:ind w:left="1134"/>
              <w:jc w:val="both"/>
              <w:rPr>
                <w:bCs/>
              </w:rPr>
            </w:pPr>
            <w:r>
              <w:rPr>
                <w:bCs/>
              </w:rPr>
              <w:t>Тиражируемые подсистемы информационного ресурса «Портал Поставщика»:</w:t>
            </w:r>
          </w:p>
          <w:p w:rsidR="005B6A9C" w:rsidRDefault="00EC436F" w:rsidP="0029651D">
            <w:pPr>
              <w:pStyle w:val="ae"/>
              <w:numPr>
                <w:ilvl w:val="0"/>
                <w:numId w:val="19"/>
              </w:numPr>
              <w:jc w:val="both"/>
              <w:rPr>
                <w:bCs/>
              </w:rPr>
            </w:pPr>
            <w:r>
              <w:rPr>
                <w:bCs/>
              </w:rPr>
              <w:t xml:space="preserve">Модуль «Поставки» – </w:t>
            </w:r>
            <w:r w:rsidR="005B6A9C" w:rsidRPr="005B6A9C">
              <w:rPr>
                <w:bCs/>
              </w:rPr>
              <w:t>справочно-информационный ресурс для функционал</w:t>
            </w:r>
            <w:r w:rsidR="005B6A9C">
              <w:rPr>
                <w:bCs/>
              </w:rPr>
              <w:t>ьных специалистов и поставщиков,</w:t>
            </w:r>
            <w:r w:rsidR="005B6A9C" w:rsidRPr="005B6A9C">
              <w:rPr>
                <w:bCs/>
              </w:rPr>
              <w:t xml:space="preserve"> предназначен</w:t>
            </w:r>
            <w:r w:rsidR="005B6A9C">
              <w:rPr>
                <w:bCs/>
              </w:rPr>
              <w:t xml:space="preserve">ный </w:t>
            </w:r>
            <w:r w:rsidR="005B6A9C" w:rsidRPr="005B6A9C">
              <w:rPr>
                <w:bCs/>
              </w:rPr>
              <w:t>для контроля исполнения договоров поставки (план-факт анализ) применительно к каждой позиции оборудования</w:t>
            </w:r>
          </w:p>
          <w:p w:rsidR="00EC436F" w:rsidRPr="00EC436F" w:rsidRDefault="00EC436F" w:rsidP="00E23620">
            <w:pPr>
              <w:pStyle w:val="ae"/>
              <w:numPr>
                <w:ilvl w:val="0"/>
                <w:numId w:val="19"/>
              </w:numPr>
              <w:jc w:val="both"/>
              <w:rPr>
                <w:bCs/>
              </w:rPr>
            </w:pPr>
            <w:r>
              <w:rPr>
                <w:bCs/>
              </w:rPr>
              <w:t xml:space="preserve">Модуль «Табло прилета» - подсистема </w:t>
            </w:r>
            <w:r w:rsidR="00E3310A">
              <w:rPr>
                <w:bCs/>
              </w:rPr>
              <w:t xml:space="preserve">отражает </w:t>
            </w:r>
            <w:r w:rsidR="00E23620">
              <w:rPr>
                <w:bCs/>
              </w:rPr>
              <w:t xml:space="preserve">плановые и фактические </w:t>
            </w:r>
            <w:r w:rsidR="00E23620">
              <w:rPr>
                <w:bCs/>
              </w:rPr>
              <w:lastRenderedPageBreak/>
              <w:t xml:space="preserve">даты по основным вехам </w:t>
            </w:r>
            <w:r w:rsidR="0029651D">
              <w:rPr>
                <w:bCs/>
              </w:rPr>
              <w:t>этапов жизненного цикла оборудования</w:t>
            </w:r>
            <w:r w:rsidR="00190C7A">
              <w:rPr>
                <w:bCs/>
              </w:rPr>
              <w:t xml:space="preserve"> </w:t>
            </w:r>
            <w:r w:rsidR="0029651D">
              <w:rPr>
                <w:bCs/>
              </w:rPr>
              <w:t>(формирование проектной потребности и лотов,</w:t>
            </w:r>
            <w:r w:rsidR="00190C7A">
              <w:rPr>
                <w:bCs/>
              </w:rPr>
              <w:t xml:space="preserve"> </w:t>
            </w:r>
            <w:r>
              <w:rPr>
                <w:bCs/>
              </w:rPr>
              <w:t>закупочн</w:t>
            </w:r>
            <w:r w:rsidR="0029651D">
              <w:rPr>
                <w:bCs/>
              </w:rPr>
              <w:t>ые</w:t>
            </w:r>
            <w:r>
              <w:rPr>
                <w:bCs/>
              </w:rPr>
              <w:t xml:space="preserve"> процедур</w:t>
            </w:r>
            <w:r w:rsidR="0029651D">
              <w:rPr>
                <w:bCs/>
              </w:rPr>
              <w:t>ы</w:t>
            </w:r>
            <w:r>
              <w:rPr>
                <w:bCs/>
              </w:rPr>
              <w:t>,</w:t>
            </w:r>
            <w:r w:rsidR="00190C7A">
              <w:rPr>
                <w:bCs/>
              </w:rPr>
              <w:t xml:space="preserve"> </w:t>
            </w:r>
            <w:r w:rsidR="0029651D">
              <w:rPr>
                <w:bCs/>
              </w:rPr>
              <w:t xml:space="preserve">заключение и исполнение </w:t>
            </w:r>
            <w:r>
              <w:rPr>
                <w:bCs/>
              </w:rPr>
              <w:t>договоров</w:t>
            </w:r>
            <w:r w:rsidR="0029651D">
              <w:rPr>
                <w:bCs/>
              </w:rPr>
              <w:t xml:space="preserve"> поставки)</w:t>
            </w:r>
            <w:r>
              <w:rPr>
                <w:bCs/>
              </w:rPr>
              <w:t>.</w:t>
            </w:r>
          </w:p>
        </w:tc>
      </w:tr>
      <w:tr w:rsidR="00004BE9" w:rsidRPr="002B49E4" w:rsidTr="00A55D35">
        <w:tc>
          <w:tcPr>
            <w:tcW w:w="10061" w:type="dxa"/>
          </w:tcPr>
          <w:p w:rsidR="00004BE9" w:rsidRPr="002B49E4" w:rsidRDefault="009B7A02" w:rsidP="009B7A02">
            <w:pPr>
              <w:tabs>
                <w:tab w:val="left" w:pos="1625"/>
              </w:tabs>
              <w:spacing w:before="120"/>
              <w:ind w:left="2192" w:hanging="992"/>
              <w:jc w:val="both"/>
            </w:pPr>
            <w:r w:rsidRPr="002B49E4">
              <w:lastRenderedPageBreak/>
              <w:t xml:space="preserve">5.1.1.2 </w:t>
            </w:r>
            <w:r w:rsidR="00004BE9" w:rsidRPr="002B49E4">
              <w:t>Требования к способам и средствам связи для информационного обмена между компонентами Системы:</w:t>
            </w:r>
          </w:p>
        </w:tc>
      </w:tr>
      <w:tr w:rsidR="00004BE9" w:rsidRPr="002B49E4" w:rsidTr="00470D6D">
        <w:tc>
          <w:tcPr>
            <w:tcW w:w="10061" w:type="dxa"/>
          </w:tcPr>
          <w:p w:rsidR="00004BE9" w:rsidRPr="002B49E4" w:rsidRDefault="00004BE9" w:rsidP="00DB6C12">
            <w:pPr>
              <w:ind w:left="207" w:firstLine="567"/>
              <w:jc w:val="both"/>
              <w:rPr>
                <w:bCs/>
              </w:rPr>
            </w:pPr>
            <w:r w:rsidRPr="002B49E4">
              <w:rPr>
                <w:bCs/>
              </w:rPr>
              <w:t>Для получения непротиворечивой информации Системы система-источник и система-приемник должны использовать ряд общих межсистемных справочников и документов.</w:t>
            </w:r>
          </w:p>
        </w:tc>
      </w:tr>
      <w:tr w:rsidR="00004BE9" w:rsidRPr="002B49E4" w:rsidTr="00A55D35">
        <w:tc>
          <w:tcPr>
            <w:tcW w:w="10061" w:type="dxa"/>
          </w:tcPr>
          <w:p w:rsidR="00004BE9" w:rsidRPr="002B49E4" w:rsidRDefault="00004BE9" w:rsidP="00470D6D">
            <w:pPr>
              <w:ind w:left="207" w:firstLine="567"/>
              <w:jc w:val="both"/>
              <w:rPr>
                <w:bCs/>
              </w:rPr>
            </w:pPr>
            <w:r w:rsidRPr="002B49E4">
              <w:rPr>
                <w:bCs/>
              </w:rPr>
              <w:t xml:space="preserve">Межсистемные справочники и документы ведутся в системе-источнике и реплицируются в систему-приемник. </w:t>
            </w:r>
          </w:p>
        </w:tc>
      </w:tr>
      <w:tr w:rsidR="00004BE9" w:rsidRPr="002B49E4" w:rsidTr="00A55D35">
        <w:tc>
          <w:tcPr>
            <w:tcW w:w="10061" w:type="dxa"/>
          </w:tcPr>
          <w:p w:rsidR="00004BE9" w:rsidRPr="002B49E4" w:rsidRDefault="00004BE9" w:rsidP="00470D6D">
            <w:pPr>
              <w:ind w:left="207" w:firstLine="567"/>
              <w:jc w:val="both"/>
              <w:rPr>
                <w:bCs/>
              </w:rPr>
            </w:pPr>
            <w:r w:rsidRPr="002B49E4">
              <w:rPr>
                <w:bCs/>
              </w:rPr>
              <w:t>Единое информационное пространство обеспечивается использованием общих идентификаторов документов и справочников в обеих системах.</w:t>
            </w:r>
          </w:p>
        </w:tc>
      </w:tr>
      <w:tr w:rsidR="00A27507" w:rsidRPr="002B49E4" w:rsidTr="0011764B">
        <w:tc>
          <w:tcPr>
            <w:tcW w:w="10061" w:type="dxa"/>
          </w:tcPr>
          <w:p w:rsidR="00A27507" w:rsidRPr="002B49E4" w:rsidRDefault="00A27507" w:rsidP="00C97805">
            <w:pPr>
              <w:ind w:left="207" w:firstLine="567"/>
              <w:jc w:val="both"/>
              <w:rPr>
                <w:bCs/>
              </w:rPr>
            </w:pPr>
          </w:p>
        </w:tc>
      </w:tr>
      <w:tr w:rsidR="00A27507" w:rsidRPr="002B49E4" w:rsidTr="0011764B">
        <w:tc>
          <w:tcPr>
            <w:tcW w:w="10061" w:type="dxa"/>
            <w:shd w:val="clear" w:color="auto" w:fill="auto"/>
          </w:tcPr>
          <w:p w:rsidR="00A27507" w:rsidRPr="002B49E4" w:rsidRDefault="00A27507" w:rsidP="00C26D6C">
            <w:pPr>
              <w:pStyle w:val="ae"/>
              <w:numPr>
                <w:ilvl w:val="3"/>
                <w:numId w:val="8"/>
              </w:numPr>
              <w:spacing w:before="120"/>
              <w:ind w:left="2192" w:hanging="992"/>
              <w:jc w:val="both"/>
            </w:pPr>
            <w:r w:rsidRPr="002B49E4">
              <w:t xml:space="preserve">Требования к характеристикам взаимосвязей </w:t>
            </w:r>
            <w:r w:rsidR="00C26D6C">
              <w:t xml:space="preserve">тиражируемой </w:t>
            </w:r>
            <w:r w:rsidRPr="002B49E4">
              <w:t>системы со смеж</w:t>
            </w:r>
            <w:r w:rsidR="009B7A02" w:rsidRPr="002B49E4">
              <w:t xml:space="preserve">ными системами, требования к ее </w:t>
            </w:r>
            <w:r w:rsidRPr="002B49E4">
              <w:t>совместимости, в том числе указания о способах обмена информацией (автоматически, пересылкой документов и т. п.)</w:t>
            </w:r>
          </w:p>
        </w:tc>
      </w:tr>
      <w:tr w:rsidR="00915D56" w:rsidRPr="002B49E4" w:rsidTr="00A55D35">
        <w:tc>
          <w:tcPr>
            <w:tcW w:w="10061" w:type="dxa"/>
          </w:tcPr>
          <w:p w:rsidR="00915D56" w:rsidRPr="002B49E4" w:rsidRDefault="00915D56" w:rsidP="006A1906">
            <w:pPr>
              <w:ind w:left="207" w:firstLine="567"/>
              <w:jc w:val="both"/>
            </w:pPr>
            <w:r w:rsidRPr="002B49E4">
              <w:t>В качестве внешних источников данных Система должна поддерживать:</w:t>
            </w:r>
          </w:p>
        </w:tc>
      </w:tr>
      <w:tr w:rsidR="00915D56" w:rsidRPr="002B49E4" w:rsidTr="00A55D35">
        <w:tc>
          <w:tcPr>
            <w:tcW w:w="10061" w:type="dxa"/>
          </w:tcPr>
          <w:p w:rsidR="00915D56" w:rsidRPr="002B49E4" w:rsidRDefault="00915D56" w:rsidP="00861EC8">
            <w:pPr>
              <w:pStyle w:val="ae"/>
              <w:numPr>
                <w:ilvl w:val="0"/>
                <w:numId w:val="2"/>
              </w:numPr>
              <w:jc w:val="both"/>
              <w:rPr>
                <w:bCs/>
              </w:rPr>
            </w:pPr>
            <w:r w:rsidRPr="002B49E4">
              <w:rPr>
                <w:bCs/>
              </w:rPr>
              <w:t>Интерфейсы внешних информационных систем;</w:t>
            </w:r>
          </w:p>
        </w:tc>
      </w:tr>
      <w:tr w:rsidR="00915D56" w:rsidRPr="002B49E4" w:rsidTr="00A55D35">
        <w:tc>
          <w:tcPr>
            <w:tcW w:w="10061" w:type="dxa"/>
          </w:tcPr>
          <w:p w:rsidR="00915D56" w:rsidRPr="002B49E4" w:rsidRDefault="00915D56" w:rsidP="00861EC8">
            <w:pPr>
              <w:pStyle w:val="ae"/>
              <w:numPr>
                <w:ilvl w:val="0"/>
                <w:numId w:val="2"/>
              </w:numPr>
              <w:jc w:val="both"/>
              <w:rPr>
                <w:bCs/>
              </w:rPr>
            </w:pPr>
            <w:r w:rsidRPr="002B49E4">
              <w:rPr>
                <w:bCs/>
              </w:rPr>
              <w:t>Файлы – скан-копии документов;</w:t>
            </w:r>
          </w:p>
        </w:tc>
      </w:tr>
      <w:tr w:rsidR="00915D56" w:rsidRPr="002B49E4" w:rsidTr="00A55D35">
        <w:tc>
          <w:tcPr>
            <w:tcW w:w="10061" w:type="dxa"/>
          </w:tcPr>
          <w:p w:rsidR="00915D56" w:rsidRPr="002B49E4" w:rsidRDefault="00915D56" w:rsidP="00861EC8">
            <w:pPr>
              <w:pStyle w:val="ae"/>
              <w:numPr>
                <w:ilvl w:val="0"/>
                <w:numId w:val="2"/>
              </w:numPr>
              <w:jc w:val="both"/>
              <w:rPr>
                <w:bCs/>
              </w:rPr>
            </w:pPr>
            <w:r w:rsidRPr="002B49E4">
              <w:rPr>
                <w:bCs/>
              </w:rPr>
              <w:t>Бумажные документы (через ручной ввод посредством специально спроектированных форм).</w:t>
            </w:r>
          </w:p>
        </w:tc>
      </w:tr>
      <w:tr w:rsidR="00915D56" w:rsidRPr="002B49E4" w:rsidTr="00A55D35">
        <w:tc>
          <w:tcPr>
            <w:tcW w:w="10061" w:type="dxa"/>
          </w:tcPr>
          <w:p w:rsidR="009B7A02" w:rsidRPr="002B49E4" w:rsidRDefault="00915D56" w:rsidP="00861EC8">
            <w:pPr>
              <w:pStyle w:val="ae"/>
              <w:numPr>
                <w:ilvl w:val="3"/>
                <w:numId w:val="8"/>
              </w:numPr>
              <w:tabs>
                <w:tab w:val="left" w:pos="1625"/>
              </w:tabs>
              <w:spacing w:after="120"/>
              <w:ind w:left="1723" w:hanging="646"/>
              <w:jc w:val="both"/>
            </w:pPr>
            <w:r w:rsidRPr="002B49E4">
              <w:t>Требования к режимам функционирования системы</w:t>
            </w:r>
          </w:p>
        </w:tc>
      </w:tr>
      <w:tr w:rsidR="00915D56" w:rsidRPr="002B49E4" w:rsidTr="00A55D35">
        <w:tc>
          <w:tcPr>
            <w:tcW w:w="10061" w:type="dxa"/>
          </w:tcPr>
          <w:p w:rsidR="00915D56" w:rsidRPr="002B49E4" w:rsidRDefault="00915D56" w:rsidP="006A1906">
            <w:pPr>
              <w:ind w:left="207" w:firstLine="567"/>
              <w:jc w:val="both"/>
            </w:pPr>
            <w:r w:rsidRPr="002B49E4">
              <w:t>Система должна функционировать непрерывно круглосуточно. Под непрерывным режимом работы Системы понимается режим работы, при котором Система постоянно находится во включенном состоянии за исключением времени, необходимого для ее планового и внепланового технического обслуживания.</w:t>
            </w:r>
          </w:p>
        </w:tc>
      </w:tr>
      <w:tr w:rsidR="00915D56" w:rsidRPr="002B49E4" w:rsidTr="00A55D35">
        <w:tc>
          <w:tcPr>
            <w:tcW w:w="10061" w:type="dxa"/>
          </w:tcPr>
          <w:p w:rsidR="00915D56" w:rsidRPr="002B49E4" w:rsidRDefault="00915D56" w:rsidP="006A1906">
            <w:pPr>
              <w:ind w:left="207" w:firstLine="567"/>
              <w:jc w:val="both"/>
            </w:pPr>
            <w:r w:rsidRPr="002B49E4">
              <w:t>Система должна поддерживать многопользовательский режим работы.</w:t>
            </w:r>
          </w:p>
        </w:tc>
      </w:tr>
      <w:tr w:rsidR="00915D56" w:rsidRPr="002B49E4" w:rsidTr="00A55D35">
        <w:tc>
          <w:tcPr>
            <w:tcW w:w="10061" w:type="dxa"/>
          </w:tcPr>
          <w:p w:rsidR="00915D56" w:rsidRPr="002B49E4" w:rsidRDefault="00915D56" w:rsidP="00861EC8">
            <w:pPr>
              <w:pStyle w:val="ae"/>
              <w:numPr>
                <w:ilvl w:val="3"/>
                <w:numId w:val="8"/>
              </w:numPr>
              <w:tabs>
                <w:tab w:val="left" w:pos="1625"/>
              </w:tabs>
              <w:spacing w:before="120"/>
              <w:ind w:left="1723" w:hanging="646"/>
              <w:jc w:val="both"/>
            </w:pPr>
            <w:r w:rsidRPr="002B49E4">
              <w:t>Требования по диагностированию системы</w:t>
            </w:r>
          </w:p>
        </w:tc>
      </w:tr>
      <w:tr w:rsidR="00915D56" w:rsidRPr="002B49E4" w:rsidTr="00A55D35">
        <w:tc>
          <w:tcPr>
            <w:tcW w:w="10061" w:type="dxa"/>
          </w:tcPr>
          <w:p w:rsidR="00915D56" w:rsidRPr="002B49E4" w:rsidRDefault="00915D56" w:rsidP="00BA403A">
            <w:pPr>
              <w:ind w:left="207" w:firstLine="567"/>
              <w:jc w:val="both"/>
            </w:pPr>
            <w:r w:rsidRPr="002B49E4">
              <w:t>Требования не предъявляются.</w:t>
            </w:r>
          </w:p>
        </w:tc>
      </w:tr>
      <w:tr w:rsidR="00915D56" w:rsidRPr="002B49E4" w:rsidTr="00A55D35">
        <w:tc>
          <w:tcPr>
            <w:tcW w:w="10061" w:type="dxa"/>
          </w:tcPr>
          <w:p w:rsidR="00915D56" w:rsidRPr="002B49E4" w:rsidRDefault="00915D56" w:rsidP="00861EC8">
            <w:pPr>
              <w:pStyle w:val="ae"/>
              <w:numPr>
                <w:ilvl w:val="3"/>
                <w:numId w:val="8"/>
              </w:numPr>
              <w:tabs>
                <w:tab w:val="left" w:pos="1625"/>
              </w:tabs>
              <w:spacing w:before="120"/>
              <w:ind w:left="1723" w:hanging="646"/>
              <w:jc w:val="both"/>
            </w:pPr>
            <w:r w:rsidRPr="002B49E4">
              <w:t>Перспективы развития, модернизации системы</w:t>
            </w:r>
          </w:p>
        </w:tc>
      </w:tr>
      <w:tr w:rsidR="00915D56" w:rsidRPr="002B49E4" w:rsidTr="00A55D35">
        <w:tc>
          <w:tcPr>
            <w:tcW w:w="10061" w:type="dxa"/>
          </w:tcPr>
          <w:p w:rsidR="00915D56" w:rsidRPr="002B49E4" w:rsidRDefault="00915D56" w:rsidP="000B4036">
            <w:pPr>
              <w:ind w:left="207" w:firstLine="567"/>
              <w:jc w:val="both"/>
            </w:pPr>
            <w:r w:rsidRPr="002B49E4">
              <w:t>Принцип построения Системы должен предусматривать возможности для развития и модернизации Системы.</w:t>
            </w:r>
          </w:p>
        </w:tc>
      </w:tr>
      <w:tr w:rsidR="00915D56" w:rsidRPr="002B49E4" w:rsidTr="00A55D35">
        <w:tc>
          <w:tcPr>
            <w:tcW w:w="10061" w:type="dxa"/>
          </w:tcPr>
          <w:p w:rsidR="00915D56" w:rsidRPr="002B49E4" w:rsidRDefault="00915D56" w:rsidP="00E87801">
            <w:pPr>
              <w:ind w:left="207" w:firstLine="567"/>
              <w:jc w:val="both"/>
            </w:pPr>
            <w:r w:rsidRPr="002B49E4">
              <w:t>Развитие и совершенствование Системы является необходимым условием ее существования, т.к. постоянно совершенствуются, изменяются и развиваются бизнес-процессы организации и ее подразделений, вовлеченных в процессы капитального строительства.</w:t>
            </w:r>
          </w:p>
        </w:tc>
      </w:tr>
      <w:tr w:rsidR="00915D56" w:rsidRPr="002B49E4" w:rsidTr="00A55D35">
        <w:tc>
          <w:tcPr>
            <w:tcW w:w="10061" w:type="dxa"/>
          </w:tcPr>
          <w:p w:rsidR="00915D56" w:rsidRPr="002B49E4" w:rsidRDefault="00915D56" w:rsidP="00861EC8">
            <w:pPr>
              <w:pStyle w:val="ae"/>
              <w:numPr>
                <w:ilvl w:val="2"/>
                <w:numId w:val="8"/>
              </w:numPr>
              <w:tabs>
                <w:tab w:val="left" w:pos="1625"/>
              </w:tabs>
              <w:spacing w:before="180"/>
              <w:ind w:left="1225" w:hanging="505"/>
              <w:jc w:val="both"/>
            </w:pPr>
            <w:r w:rsidRPr="002B49E4">
              <w:t>Требования к численности и квалификации персонала системы и режиму его работы:</w:t>
            </w:r>
          </w:p>
        </w:tc>
      </w:tr>
      <w:tr w:rsidR="00915D56" w:rsidRPr="002B49E4" w:rsidTr="00A55D35">
        <w:tc>
          <w:tcPr>
            <w:tcW w:w="10061" w:type="dxa"/>
          </w:tcPr>
          <w:p w:rsidR="00915D56" w:rsidRPr="002B49E4" w:rsidRDefault="00915D56" w:rsidP="00861EC8">
            <w:pPr>
              <w:pStyle w:val="ae"/>
              <w:numPr>
                <w:ilvl w:val="3"/>
                <w:numId w:val="9"/>
              </w:numPr>
              <w:tabs>
                <w:tab w:val="left" w:pos="-2628"/>
              </w:tabs>
              <w:spacing w:before="120"/>
              <w:ind w:left="2192"/>
              <w:jc w:val="both"/>
            </w:pPr>
            <w:r w:rsidRPr="002B49E4">
              <w:t>Требования к численности персонала (пользователей) Системы:</w:t>
            </w:r>
          </w:p>
        </w:tc>
      </w:tr>
      <w:tr w:rsidR="00915D56" w:rsidRPr="002B49E4" w:rsidTr="00A55D35">
        <w:tc>
          <w:tcPr>
            <w:tcW w:w="10061" w:type="dxa"/>
          </w:tcPr>
          <w:p w:rsidR="00915D56" w:rsidRPr="002B49E4" w:rsidRDefault="00915D56" w:rsidP="00603265">
            <w:pPr>
              <w:ind w:left="207" w:firstLine="567"/>
              <w:jc w:val="both"/>
            </w:pPr>
            <w:r w:rsidRPr="002B49E4">
              <w:t>Численность персонала Системы должны определяться с учетом следующих требований:</w:t>
            </w:r>
          </w:p>
        </w:tc>
      </w:tr>
      <w:tr w:rsidR="00915D56" w:rsidRPr="002B49E4" w:rsidTr="00A55D35">
        <w:tc>
          <w:tcPr>
            <w:tcW w:w="10061" w:type="dxa"/>
          </w:tcPr>
          <w:p w:rsidR="00915D56" w:rsidRPr="002B49E4" w:rsidRDefault="00915D56" w:rsidP="00861EC8">
            <w:pPr>
              <w:pStyle w:val="ae"/>
              <w:numPr>
                <w:ilvl w:val="0"/>
                <w:numId w:val="2"/>
              </w:numPr>
              <w:jc w:val="both"/>
              <w:rPr>
                <w:bCs/>
              </w:rPr>
            </w:pPr>
            <w:r w:rsidRPr="002B49E4">
              <w:rPr>
                <w:bCs/>
              </w:rPr>
              <w:t>быть достаточной для реализации автоматизированных функций Системы во всех режимах ее работы;</w:t>
            </w:r>
          </w:p>
        </w:tc>
      </w:tr>
      <w:tr w:rsidR="00915D56" w:rsidRPr="002B49E4" w:rsidTr="00A55D35">
        <w:tc>
          <w:tcPr>
            <w:tcW w:w="10061" w:type="dxa"/>
          </w:tcPr>
          <w:p w:rsidR="00915D56" w:rsidRPr="002B49E4" w:rsidRDefault="00915D56" w:rsidP="00861EC8">
            <w:pPr>
              <w:pStyle w:val="ae"/>
              <w:numPr>
                <w:ilvl w:val="0"/>
                <w:numId w:val="2"/>
              </w:numPr>
              <w:jc w:val="both"/>
              <w:rPr>
                <w:bCs/>
              </w:rPr>
            </w:pPr>
            <w:r w:rsidRPr="002B49E4">
              <w:rPr>
                <w:bCs/>
              </w:rPr>
              <w:t>быть достаточной для обеспечения бесперебойного функционирования Системы</w:t>
            </w:r>
            <w:r w:rsidR="002C43EB" w:rsidRPr="002B49E4">
              <w:rPr>
                <w:bCs/>
              </w:rPr>
              <w:t>;</w:t>
            </w:r>
          </w:p>
        </w:tc>
      </w:tr>
      <w:tr w:rsidR="00915D56" w:rsidRPr="002B49E4" w:rsidTr="00A55D35">
        <w:tc>
          <w:tcPr>
            <w:tcW w:w="10061" w:type="dxa"/>
          </w:tcPr>
          <w:p w:rsidR="00915D56" w:rsidRPr="002B49E4" w:rsidRDefault="00915D56" w:rsidP="00861EC8">
            <w:pPr>
              <w:pStyle w:val="ae"/>
              <w:numPr>
                <w:ilvl w:val="0"/>
                <w:numId w:val="2"/>
              </w:numPr>
              <w:jc w:val="both"/>
              <w:rPr>
                <w:bCs/>
              </w:rPr>
            </w:pPr>
            <w:r w:rsidRPr="002B49E4">
              <w:rPr>
                <w:bCs/>
              </w:rPr>
              <w:t>структура и конфигурация системы должны быть спроектированы и реализованы с целью минимизации количественного состава обслуживающего персонала;</w:t>
            </w:r>
          </w:p>
        </w:tc>
      </w:tr>
      <w:tr w:rsidR="00915D56" w:rsidRPr="002B49E4" w:rsidTr="00A55D35">
        <w:tc>
          <w:tcPr>
            <w:tcW w:w="10061" w:type="dxa"/>
          </w:tcPr>
          <w:p w:rsidR="00915D56" w:rsidRPr="002B49E4" w:rsidRDefault="00915D56" w:rsidP="00861EC8">
            <w:pPr>
              <w:pStyle w:val="ae"/>
              <w:numPr>
                <w:ilvl w:val="0"/>
                <w:numId w:val="2"/>
              </w:numPr>
              <w:jc w:val="both"/>
              <w:rPr>
                <w:bCs/>
              </w:rPr>
            </w:pPr>
            <w:r w:rsidRPr="002B49E4">
              <w:rPr>
                <w:bCs/>
              </w:rPr>
              <w:t>структура Системы должна предоставлять возможность управления всем доступным функционалом системы как одному администратору, так и предоставлять возможность разделения ответственности по администрированию между несколькими администраторами</w:t>
            </w:r>
            <w:r w:rsidR="002C43EB" w:rsidRPr="002B49E4">
              <w:rPr>
                <w:bCs/>
              </w:rPr>
              <w:t>.</w:t>
            </w:r>
          </w:p>
        </w:tc>
      </w:tr>
      <w:tr w:rsidR="00915D56" w:rsidRPr="002B49E4" w:rsidTr="00A55D35">
        <w:tc>
          <w:tcPr>
            <w:tcW w:w="10061" w:type="dxa"/>
          </w:tcPr>
          <w:p w:rsidR="00915D56" w:rsidRPr="002B49E4" w:rsidRDefault="00915D56" w:rsidP="003F755A">
            <w:pPr>
              <w:ind w:left="207" w:firstLine="567"/>
              <w:jc w:val="both"/>
            </w:pPr>
            <w:r w:rsidRPr="002B49E4">
              <w:lastRenderedPageBreak/>
              <w:t>Количество и состав пользователей Системы определяется на этапе подготовки персонала объектов автоматизации и фиксируется в списке пользователей Системы.</w:t>
            </w:r>
          </w:p>
        </w:tc>
      </w:tr>
      <w:tr w:rsidR="00915D56" w:rsidRPr="002B49E4" w:rsidTr="00A55D35">
        <w:tc>
          <w:tcPr>
            <w:tcW w:w="10061" w:type="dxa"/>
          </w:tcPr>
          <w:p w:rsidR="00915D56" w:rsidRPr="002B49E4" w:rsidRDefault="00915D56" w:rsidP="00861EC8">
            <w:pPr>
              <w:pStyle w:val="ae"/>
              <w:numPr>
                <w:ilvl w:val="3"/>
                <w:numId w:val="9"/>
              </w:numPr>
              <w:tabs>
                <w:tab w:val="left" w:pos="1625"/>
              </w:tabs>
              <w:spacing w:before="120"/>
              <w:ind w:left="1723" w:hanging="646"/>
              <w:jc w:val="both"/>
            </w:pPr>
            <w:r w:rsidRPr="002B49E4">
              <w:t>Требования к квалификации персонала, порядку его подготовки и контроля знаний и навыков:</w:t>
            </w:r>
          </w:p>
        </w:tc>
      </w:tr>
      <w:tr w:rsidR="00915D56" w:rsidRPr="002B49E4" w:rsidTr="00A55D35">
        <w:tc>
          <w:tcPr>
            <w:tcW w:w="10061" w:type="dxa"/>
          </w:tcPr>
          <w:p w:rsidR="00915D56" w:rsidRPr="002B49E4" w:rsidRDefault="00915D56" w:rsidP="003F755A">
            <w:pPr>
              <w:ind w:left="207" w:firstLine="567"/>
              <w:jc w:val="both"/>
            </w:pPr>
            <w:r w:rsidRPr="002B49E4">
              <w:t>Квалификация персонала должна обеспечивать качественное и эффективное функционирование программных средств Системы во всех режимах работы.</w:t>
            </w:r>
          </w:p>
        </w:tc>
      </w:tr>
      <w:tr w:rsidR="00915D56" w:rsidRPr="002B49E4" w:rsidTr="00A55D35">
        <w:tc>
          <w:tcPr>
            <w:tcW w:w="10061" w:type="dxa"/>
          </w:tcPr>
          <w:p w:rsidR="00915D56" w:rsidRPr="002B49E4" w:rsidRDefault="00915D56" w:rsidP="003F755A">
            <w:pPr>
              <w:ind w:left="207" w:firstLine="567"/>
              <w:jc w:val="both"/>
            </w:pPr>
            <w:r w:rsidRPr="002B49E4">
              <w:t>Для администрирования Системы к администратору не должны предъявляться требования по знанию всех особенностей функционирования элементов, входящих в состав администрируемых компонентов Системы.</w:t>
            </w:r>
          </w:p>
        </w:tc>
      </w:tr>
      <w:tr w:rsidR="0011764B" w:rsidRPr="002B49E4" w:rsidTr="00A55D35">
        <w:tc>
          <w:tcPr>
            <w:tcW w:w="10061" w:type="dxa"/>
          </w:tcPr>
          <w:p w:rsidR="0011764B" w:rsidRPr="002B49E4" w:rsidRDefault="00547587" w:rsidP="00954609">
            <w:pPr>
              <w:ind w:left="207" w:firstLine="567"/>
              <w:jc w:val="both"/>
            </w:pPr>
            <w:r w:rsidRPr="002B49E4">
              <w:t>Демонстрация функционала Системы пользователям и администраторам Системы, производимая в соответствии с требованиями настоящего Технического задания, должна быть достаточной для последующего полн</w:t>
            </w:r>
            <w:r w:rsidR="00954609" w:rsidRPr="002B49E4">
              <w:t xml:space="preserve">ого и своевременного исполнения </w:t>
            </w:r>
            <w:r w:rsidRPr="002B49E4">
              <w:t>предусмотренных рабочими инструкциями функциональных действий и не требовать первоначальной, либо дополнительной подготовки пользователей и администраторов.</w:t>
            </w:r>
          </w:p>
        </w:tc>
      </w:tr>
      <w:tr w:rsidR="0011764B" w:rsidRPr="002B49E4" w:rsidTr="00A55D35">
        <w:tc>
          <w:tcPr>
            <w:tcW w:w="10061" w:type="dxa"/>
          </w:tcPr>
          <w:p w:rsidR="0011764B" w:rsidRPr="002B49E4" w:rsidRDefault="0011764B" w:rsidP="00861EC8">
            <w:pPr>
              <w:pStyle w:val="ae"/>
              <w:numPr>
                <w:ilvl w:val="3"/>
                <w:numId w:val="9"/>
              </w:numPr>
              <w:tabs>
                <w:tab w:val="left" w:pos="1625"/>
              </w:tabs>
              <w:spacing w:before="120"/>
              <w:ind w:left="1723" w:hanging="646"/>
              <w:jc w:val="both"/>
            </w:pPr>
            <w:r w:rsidRPr="002B49E4">
              <w:t>Требуемый режим работы персонала АС:</w:t>
            </w:r>
          </w:p>
        </w:tc>
      </w:tr>
      <w:tr w:rsidR="0011764B" w:rsidRPr="002B49E4" w:rsidTr="00A55D35">
        <w:tc>
          <w:tcPr>
            <w:tcW w:w="10061" w:type="dxa"/>
          </w:tcPr>
          <w:p w:rsidR="0011764B" w:rsidRPr="002B49E4" w:rsidRDefault="0011764B" w:rsidP="003F755A">
            <w:pPr>
              <w:ind w:left="207" w:firstLine="567"/>
              <w:jc w:val="both"/>
            </w:pPr>
            <w:r w:rsidRPr="002B49E4">
              <w:t>Аппаратно-программный комплекс Системы не должен требовать круглосуточного обслуживания и присутствия администраторов у консоли управления.</w:t>
            </w:r>
          </w:p>
        </w:tc>
      </w:tr>
      <w:tr w:rsidR="0011764B" w:rsidRPr="002B49E4" w:rsidTr="00A55D35">
        <w:tc>
          <w:tcPr>
            <w:tcW w:w="10061" w:type="dxa"/>
          </w:tcPr>
          <w:p w:rsidR="0011764B" w:rsidRPr="002B49E4" w:rsidRDefault="0011764B" w:rsidP="003F755A">
            <w:pPr>
              <w:ind w:left="207" w:firstLine="567"/>
              <w:jc w:val="both"/>
            </w:pPr>
            <w:r w:rsidRPr="002B49E4">
              <w:t>Режим работы персонала Системы должен обеспечивать своевременное выполнение всех операций в Системе согласно регламентам выполнения операций в Системе.</w:t>
            </w:r>
          </w:p>
        </w:tc>
      </w:tr>
      <w:tr w:rsidR="0011764B" w:rsidRPr="002B49E4" w:rsidTr="00A55D35">
        <w:tc>
          <w:tcPr>
            <w:tcW w:w="10061" w:type="dxa"/>
          </w:tcPr>
          <w:p w:rsidR="0011764B" w:rsidRPr="002B49E4" w:rsidRDefault="0011764B" w:rsidP="00861EC8">
            <w:pPr>
              <w:pStyle w:val="ae"/>
              <w:numPr>
                <w:ilvl w:val="2"/>
                <w:numId w:val="9"/>
              </w:numPr>
              <w:tabs>
                <w:tab w:val="left" w:pos="1625"/>
              </w:tabs>
              <w:spacing w:before="180"/>
              <w:ind w:left="1225" w:hanging="505"/>
              <w:jc w:val="both"/>
            </w:pPr>
            <w:r w:rsidRPr="002B49E4">
              <w:t>Показатели назначения</w:t>
            </w:r>
          </w:p>
        </w:tc>
      </w:tr>
      <w:tr w:rsidR="0011764B" w:rsidRPr="002B49E4" w:rsidTr="00A55D35">
        <w:tc>
          <w:tcPr>
            <w:tcW w:w="10061" w:type="dxa"/>
          </w:tcPr>
          <w:p w:rsidR="0011764B" w:rsidRPr="002B49E4" w:rsidRDefault="0011764B" w:rsidP="00861EC8">
            <w:pPr>
              <w:pStyle w:val="ae"/>
              <w:numPr>
                <w:ilvl w:val="3"/>
                <w:numId w:val="9"/>
              </w:numPr>
              <w:tabs>
                <w:tab w:val="left" w:pos="1625"/>
              </w:tabs>
              <w:spacing w:before="120"/>
              <w:ind w:left="1723" w:hanging="646"/>
              <w:jc w:val="both"/>
            </w:pPr>
            <w:r w:rsidRPr="002B49E4">
              <w:t>Степень приспособляемости Системы к изменению процессов и методов управления, к отклонениям параметров объекта управления:</w:t>
            </w:r>
          </w:p>
        </w:tc>
      </w:tr>
      <w:tr w:rsidR="0011764B" w:rsidRPr="002B49E4" w:rsidTr="00A55D35">
        <w:tc>
          <w:tcPr>
            <w:tcW w:w="10061" w:type="dxa"/>
          </w:tcPr>
          <w:p w:rsidR="0011764B" w:rsidRPr="002B49E4" w:rsidRDefault="0011764B" w:rsidP="00F134DB">
            <w:pPr>
              <w:ind w:left="207" w:firstLine="567"/>
              <w:jc w:val="both"/>
            </w:pPr>
            <w:r w:rsidRPr="002B49E4">
              <w:t>Система должна предусматривать возможность масштабирования по производительности и объему обрабатываемой информации без модификации ее программного обеспечения путем модернизации используемого комплекса технических средств. Возможности масштабирования должны обеспечиваться средствами используемого базового программного обеспечения.</w:t>
            </w:r>
          </w:p>
        </w:tc>
      </w:tr>
      <w:tr w:rsidR="0011764B" w:rsidRPr="002B49E4" w:rsidTr="00A55D35">
        <w:tc>
          <w:tcPr>
            <w:tcW w:w="10061" w:type="dxa"/>
          </w:tcPr>
          <w:p w:rsidR="0011764B" w:rsidRPr="002B49E4" w:rsidRDefault="0011764B" w:rsidP="00861EC8">
            <w:pPr>
              <w:pStyle w:val="ae"/>
              <w:numPr>
                <w:ilvl w:val="3"/>
                <w:numId w:val="9"/>
              </w:numPr>
              <w:tabs>
                <w:tab w:val="left" w:pos="1625"/>
              </w:tabs>
              <w:spacing w:before="120"/>
              <w:ind w:left="1723" w:hanging="646"/>
              <w:jc w:val="both"/>
            </w:pPr>
            <w:r w:rsidRPr="002B49E4">
              <w:t xml:space="preserve">Допустимые пределы модернизации и развития системы:  </w:t>
            </w:r>
          </w:p>
        </w:tc>
      </w:tr>
      <w:tr w:rsidR="0011764B" w:rsidRPr="002B49E4" w:rsidTr="00A55D35">
        <w:tc>
          <w:tcPr>
            <w:tcW w:w="10061" w:type="dxa"/>
          </w:tcPr>
          <w:p w:rsidR="0011764B" w:rsidRPr="002B49E4" w:rsidRDefault="0011764B" w:rsidP="00F134DB">
            <w:pPr>
              <w:ind w:left="207" w:firstLine="567"/>
              <w:jc w:val="both"/>
            </w:pPr>
            <w:r w:rsidRPr="002B49E4">
              <w:t>Без ограничений.</w:t>
            </w:r>
          </w:p>
        </w:tc>
      </w:tr>
      <w:tr w:rsidR="0011764B" w:rsidRPr="002B49E4" w:rsidTr="00A55D35">
        <w:tc>
          <w:tcPr>
            <w:tcW w:w="10061" w:type="dxa"/>
          </w:tcPr>
          <w:p w:rsidR="0011764B" w:rsidRPr="002B49E4" w:rsidRDefault="0011764B" w:rsidP="00861EC8">
            <w:pPr>
              <w:pStyle w:val="ae"/>
              <w:numPr>
                <w:ilvl w:val="3"/>
                <w:numId w:val="9"/>
              </w:numPr>
              <w:tabs>
                <w:tab w:val="left" w:pos="1625"/>
              </w:tabs>
              <w:spacing w:before="120"/>
              <w:ind w:left="1723" w:hanging="646"/>
              <w:jc w:val="both"/>
            </w:pPr>
            <w:r w:rsidRPr="002B49E4">
              <w:t>Вероятностно-временные характеристики, при которых сохраняется целевое назначение системы:</w:t>
            </w:r>
          </w:p>
        </w:tc>
      </w:tr>
      <w:tr w:rsidR="0011764B" w:rsidRPr="002B49E4" w:rsidTr="00A55D35">
        <w:tc>
          <w:tcPr>
            <w:tcW w:w="10061" w:type="dxa"/>
          </w:tcPr>
          <w:p w:rsidR="0011764B" w:rsidRPr="002B49E4" w:rsidRDefault="0011764B" w:rsidP="003F742C">
            <w:pPr>
              <w:ind w:left="207" w:firstLine="567"/>
              <w:jc w:val="both"/>
            </w:pPr>
            <w:r w:rsidRPr="002B49E4">
              <w:t>Аппаратно-программный комплекс Системы долж</w:t>
            </w:r>
            <w:r w:rsidR="003F742C" w:rsidRPr="002B49E4">
              <w:t>ен</w:t>
            </w:r>
            <w:r w:rsidRPr="002B49E4">
              <w:t xml:space="preserve"> обеспечивать:</w:t>
            </w:r>
          </w:p>
        </w:tc>
      </w:tr>
      <w:tr w:rsidR="0011764B" w:rsidRPr="002B49E4" w:rsidTr="00A55D35">
        <w:tc>
          <w:tcPr>
            <w:tcW w:w="10061" w:type="dxa"/>
          </w:tcPr>
          <w:p w:rsidR="0011764B" w:rsidRPr="002B49E4" w:rsidRDefault="0011764B" w:rsidP="00861EC8">
            <w:pPr>
              <w:pStyle w:val="ae"/>
              <w:numPr>
                <w:ilvl w:val="0"/>
                <w:numId w:val="2"/>
              </w:numPr>
              <w:jc w:val="both"/>
              <w:rPr>
                <w:bCs/>
              </w:rPr>
            </w:pPr>
            <w:r w:rsidRPr="002B49E4">
              <w:rPr>
                <w:bCs/>
              </w:rPr>
              <w:t>полноту покрытия функциональных требований к Системе;</w:t>
            </w:r>
          </w:p>
        </w:tc>
      </w:tr>
      <w:tr w:rsidR="0011764B" w:rsidRPr="002B49E4" w:rsidTr="00A55D35">
        <w:tc>
          <w:tcPr>
            <w:tcW w:w="10061" w:type="dxa"/>
          </w:tcPr>
          <w:p w:rsidR="0011764B" w:rsidRPr="002B49E4" w:rsidRDefault="0011764B" w:rsidP="00861EC8">
            <w:pPr>
              <w:pStyle w:val="ae"/>
              <w:numPr>
                <w:ilvl w:val="0"/>
                <w:numId w:val="2"/>
              </w:numPr>
              <w:jc w:val="both"/>
              <w:rPr>
                <w:bCs/>
              </w:rPr>
            </w:pPr>
            <w:r w:rsidRPr="002B49E4">
              <w:rPr>
                <w:bCs/>
              </w:rPr>
              <w:t>отсутствие повторного ввода информации, если это не противоречит требованиям проверки достоверности информации;</w:t>
            </w:r>
          </w:p>
        </w:tc>
      </w:tr>
      <w:tr w:rsidR="0011764B" w:rsidRPr="002B49E4" w:rsidTr="00A55D35">
        <w:tc>
          <w:tcPr>
            <w:tcW w:w="10061" w:type="dxa"/>
          </w:tcPr>
          <w:p w:rsidR="0011764B" w:rsidRPr="002B49E4" w:rsidRDefault="0011764B" w:rsidP="00861EC8">
            <w:pPr>
              <w:pStyle w:val="ae"/>
              <w:numPr>
                <w:ilvl w:val="0"/>
                <w:numId w:val="2"/>
              </w:numPr>
              <w:jc w:val="both"/>
              <w:rPr>
                <w:bCs/>
              </w:rPr>
            </w:pPr>
            <w:r w:rsidRPr="002B49E4">
              <w:rPr>
                <w:bCs/>
              </w:rPr>
              <w:t>механизмы проверки информации, вводимой в Систему, на корректность, полноту и соответствие основным справочникам;</w:t>
            </w:r>
          </w:p>
        </w:tc>
      </w:tr>
      <w:tr w:rsidR="0011764B" w:rsidRPr="002B49E4" w:rsidTr="00A55D35">
        <w:tc>
          <w:tcPr>
            <w:tcW w:w="10061" w:type="dxa"/>
          </w:tcPr>
          <w:p w:rsidR="0011764B" w:rsidRPr="002B49E4" w:rsidRDefault="0011764B" w:rsidP="00861EC8">
            <w:pPr>
              <w:pStyle w:val="ae"/>
              <w:numPr>
                <w:ilvl w:val="0"/>
                <w:numId w:val="2"/>
              </w:numPr>
              <w:jc w:val="both"/>
              <w:rPr>
                <w:bCs/>
              </w:rPr>
            </w:pPr>
            <w:r w:rsidRPr="002B49E4">
              <w:rPr>
                <w:bCs/>
              </w:rPr>
              <w:t>одновременную работу всех подключенных к Системе пользователей (многопользовательский режим работы), в т.ч. территориально удаленных друг от друга;</w:t>
            </w:r>
          </w:p>
        </w:tc>
      </w:tr>
      <w:tr w:rsidR="0011764B" w:rsidRPr="002B49E4" w:rsidTr="00A55D35">
        <w:tc>
          <w:tcPr>
            <w:tcW w:w="10061" w:type="dxa"/>
          </w:tcPr>
          <w:p w:rsidR="0011764B" w:rsidRPr="002B49E4" w:rsidRDefault="0011764B" w:rsidP="00861EC8">
            <w:pPr>
              <w:pStyle w:val="ae"/>
              <w:numPr>
                <w:ilvl w:val="0"/>
                <w:numId w:val="2"/>
              </w:numPr>
              <w:jc w:val="both"/>
              <w:rPr>
                <w:bCs/>
              </w:rPr>
            </w:pPr>
            <w:r w:rsidRPr="002B49E4">
              <w:rPr>
                <w:bCs/>
              </w:rPr>
              <w:t xml:space="preserve">отклик Системы на действия пользователя при работе с элементами интерфейса (например, открытие/закрытие экранной формы, переключение на другую вкладку, выбор информации с помощью элементов форм, нажатие на кнопку и пр.) не более </w:t>
            </w:r>
            <w:r w:rsidR="00B0412C" w:rsidRPr="002B49E4">
              <w:rPr>
                <w:bCs/>
              </w:rPr>
              <w:t>3</w:t>
            </w:r>
            <w:r w:rsidRPr="002B49E4">
              <w:rPr>
                <w:bCs/>
              </w:rPr>
              <w:t xml:space="preserve"> сек</w:t>
            </w:r>
            <w:r w:rsidR="002C43EB" w:rsidRPr="002B49E4">
              <w:rPr>
                <w:bCs/>
              </w:rPr>
              <w:t>;</w:t>
            </w:r>
          </w:p>
        </w:tc>
      </w:tr>
      <w:tr w:rsidR="0011764B" w:rsidRPr="002B49E4" w:rsidTr="00A55D35">
        <w:tc>
          <w:tcPr>
            <w:tcW w:w="10061" w:type="dxa"/>
          </w:tcPr>
          <w:p w:rsidR="0011764B" w:rsidRPr="002B49E4" w:rsidRDefault="0011764B" w:rsidP="00861EC8">
            <w:pPr>
              <w:pStyle w:val="ae"/>
              <w:numPr>
                <w:ilvl w:val="0"/>
                <w:numId w:val="2"/>
              </w:numPr>
              <w:jc w:val="both"/>
              <w:rPr>
                <w:bCs/>
              </w:rPr>
            </w:pPr>
            <w:r w:rsidRPr="002B49E4">
              <w:rPr>
                <w:bCs/>
              </w:rPr>
              <w:t>Продуктивное использование Системы не менее трех лет с момента ввода в эксплуатацию без необходимости перехода на новую версию.</w:t>
            </w:r>
          </w:p>
        </w:tc>
      </w:tr>
      <w:tr w:rsidR="0011764B" w:rsidRPr="002B49E4" w:rsidTr="00A55D35">
        <w:tc>
          <w:tcPr>
            <w:tcW w:w="10061" w:type="dxa"/>
          </w:tcPr>
          <w:p w:rsidR="0011764B" w:rsidRPr="002B49E4" w:rsidRDefault="0011764B" w:rsidP="00861EC8">
            <w:pPr>
              <w:pStyle w:val="ae"/>
              <w:numPr>
                <w:ilvl w:val="2"/>
                <w:numId w:val="9"/>
              </w:numPr>
              <w:tabs>
                <w:tab w:val="left" w:pos="1625"/>
              </w:tabs>
              <w:spacing w:before="180"/>
              <w:ind w:left="1225" w:hanging="505"/>
              <w:jc w:val="both"/>
            </w:pPr>
            <w:r w:rsidRPr="002B49E4">
              <w:t>Требования к надежности</w:t>
            </w:r>
          </w:p>
        </w:tc>
      </w:tr>
      <w:tr w:rsidR="0011764B" w:rsidRPr="002B49E4" w:rsidTr="00A55D35">
        <w:tc>
          <w:tcPr>
            <w:tcW w:w="10061" w:type="dxa"/>
          </w:tcPr>
          <w:p w:rsidR="0011764B" w:rsidRPr="002B49E4" w:rsidRDefault="0011764B" w:rsidP="00861EC8">
            <w:pPr>
              <w:pStyle w:val="ae"/>
              <w:numPr>
                <w:ilvl w:val="3"/>
                <w:numId w:val="9"/>
              </w:numPr>
              <w:tabs>
                <w:tab w:val="left" w:pos="1625"/>
              </w:tabs>
              <w:spacing w:before="120"/>
              <w:ind w:left="1723" w:hanging="646"/>
              <w:jc w:val="both"/>
            </w:pPr>
            <w:r w:rsidRPr="002B49E4">
              <w:t>Состав и количественные значения показателей надежности для системы в целом или ее подсистем:</w:t>
            </w:r>
          </w:p>
        </w:tc>
      </w:tr>
      <w:tr w:rsidR="0011764B" w:rsidRPr="002B49E4" w:rsidTr="00A55D35">
        <w:tc>
          <w:tcPr>
            <w:tcW w:w="10061" w:type="dxa"/>
          </w:tcPr>
          <w:p w:rsidR="0011764B" w:rsidRPr="002B49E4" w:rsidRDefault="0011764B" w:rsidP="00F134DB">
            <w:pPr>
              <w:ind w:left="207" w:firstLine="567"/>
              <w:jc w:val="both"/>
              <w:rPr>
                <w:bCs/>
              </w:rPr>
            </w:pPr>
            <w:r w:rsidRPr="002B49E4">
              <w:rPr>
                <w:bCs/>
              </w:rPr>
              <w:t>Система должна сохранять работоспособность и обеспечивать восстановление своих функций при возникновении следующих внештатных ситуаций:</w:t>
            </w:r>
          </w:p>
        </w:tc>
      </w:tr>
      <w:tr w:rsidR="0011764B" w:rsidRPr="002B49E4" w:rsidTr="00A55D35">
        <w:tc>
          <w:tcPr>
            <w:tcW w:w="10061" w:type="dxa"/>
          </w:tcPr>
          <w:p w:rsidR="0011764B" w:rsidRPr="002B49E4" w:rsidRDefault="0011764B" w:rsidP="00861EC8">
            <w:pPr>
              <w:pStyle w:val="ae"/>
              <w:numPr>
                <w:ilvl w:val="0"/>
                <w:numId w:val="2"/>
              </w:numPr>
              <w:jc w:val="both"/>
              <w:rPr>
                <w:bCs/>
              </w:rPr>
            </w:pPr>
            <w:r w:rsidRPr="002B49E4">
              <w:rPr>
                <w:bCs/>
              </w:rPr>
              <w:lastRenderedPageBreak/>
              <w:t>при сбоях в системе электроснабжения аппаратной части, приводящих к перезагрузке ОС, восстановление программы должно происходить после перезапуска ОС и запуска исполняемого файла Системы;</w:t>
            </w:r>
          </w:p>
        </w:tc>
      </w:tr>
      <w:tr w:rsidR="0011764B" w:rsidRPr="002B49E4" w:rsidTr="00A55D35">
        <w:tc>
          <w:tcPr>
            <w:tcW w:w="10061" w:type="dxa"/>
          </w:tcPr>
          <w:p w:rsidR="0011764B" w:rsidRPr="002B49E4" w:rsidRDefault="0011764B" w:rsidP="00861EC8">
            <w:pPr>
              <w:pStyle w:val="ae"/>
              <w:numPr>
                <w:ilvl w:val="0"/>
                <w:numId w:val="2"/>
              </w:numPr>
              <w:jc w:val="both"/>
              <w:rPr>
                <w:bCs/>
              </w:rPr>
            </w:pPr>
            <w:r w:rsidRPr="002B49E4">
              <w:rPr>
                <w:bCs/>
              </w:rPr>
              <w:t>при ошибках в работе аппаратных средств (кроме носителей данных и программ) восстановление функции системы возлагается на ОС;</w:t>
            </w:r>
          </w:p>
        </w:tc>
      </w:tr>
      <w:tr w:rsidR="0011764B" w:rsidRPr="002B49E4" w:rsidTr="00A55D35">
        <w:tc>
          <w:tcPr>
            <w:tcW w:w="10061" w:type="dxa"/>
          </w:tcPr>
          <w:p w:rsidR="0011764B" w:rsidRPr="002B49E4" w:rsidRDefault="0011764B" w:rsidP="00861EC8">
            <w:pPr>
              <w:pStyle w:val="ae"/>
              <w:numPr>
                <w:ilvl w:val="0"/>
                <w:numId w:val="2"/>
              </w:numPr>
              <w:jc w:val="both"/>
              <w:rPr>
                <w:bCs/>
              </w:rPr>
            </w:pPr>
            <w:r w:rsidRPr="002B49E4">
              <w:rPr>
                <w:bCs/>
              </w:rPr>
              <w:t>при ошибках, связанных с программным обеспечением (ОС и драйверы устройств), восстановление работоспособности возлагается на ОС.</w:t>
            </w:r>
          </w:p>
        </w:tc>
      </w:tr>
      <w:tr w:rsidR="0011764B" w:rsidRPr="002B49E4" w:rsidTr="00A55D35">
        <w:tc>
          <w:tcPr>
            <w:tcW w:w="10061" w:type="dxa"/>
          </w:tcPr>
          <w:p w:rsidR="0011764B" w:rsidRPr="002B49E4" w:rsidRDefault="0011764B" w:rsidP="00861EC8">
            <w:pPr>
              <w:pStyle w:val="ae"/>
              <w:numPr>
                <w:ilvl w:val="2"/>
                <w:numId w:val="9"/>
              </w:numPr>
              <w:tabs>
                <w:tab w:val="left" w:pos="1625"/>
              </w:tabs>
              <w:spacing w:before="180"/>
              <w:ind w:left="1225" w:hanging="505"/>
              <w:jc w:val="both"/>
            </w:pPr>
            <w:r w:rsidRPr="002B49E4">
              <w:t>Требования безопасности</w:t>
            </w:r>
          </w:p>
        </w:tc>
      </w:tr>
      <w:tr w:rsidR="0011764B" w:rsidRPr="002B49E4" w:rsidTr="00A55D35">
        <w:tc>
          <w:tcPr>
            <w:tcW w:w="10061" w:type="dxa"/>
          </w:tcPr>
          <w:p w:rsidR="0011764B" w:rsidRPr="002B49E4" w:rsidRDefault="0011764B" w:rsidP="00004BE9">
            <w:pPr>
              <w:ind w:left="207" w:firstLine="567"/>
              <w:jc w:val="both"/>
              <w:rPr>
                <w:bCs/>
              </w:rPr>
            </w:pPr>
            <w:r w:rsidRPr="002B49E4">
              <w:rPr>
                <w:bCs/>
              </w:rPr>
              <w:t>Требования по обеспечению безопасности при монтаже, наладке, эксплуатации, обслуживании и ремонте технических средств системы (защита от воздействий электрического тока, электромагнитных полей, акустических шумов и т. п.)  не предъявляются.</w:t>
            </w:r>
          </w:p>
        </w:tc>
      </w:tr>
      <w:tr w:rsidR="0011764B" w:rsidRPr="002B49E4" w:rsidTr="00A55D35">
        <w:tc>
          <w:tcPr>
            <w:tcW w:w="10061" w:type="dxa"/>
          </w:tcPr>
          <w:p w:rsidR="0011764B" w:rsidRPr="002B49E4" w:rsidRDefault="0011764B" w:rsidP="00861EC8">
            <w:pPr>
              <w:pStyle w:val="ae"/>
              <w:numPr>
                <w:ilvl w:val="2"/>
                <w:numId w:val="9"/>
              </w:numPr>
              <w:tabs>
                <w:tab w:val="left" w:pos="1625"/>
              </w:tabs>
              <w:spacing w:before="180"/>
              <w:ind w:left="1225" w:hanging="505"/>
              <w:jc w:val="both"/>
            </w:pPr>
            <w:r w:rsidRPr="002B49E4">
              <w:t>Требования к эргономике и технической эстетике</w:t>
            </w:r>
          </w:p>
        </w:tc>
      </w:tr>
      <w:tr w:rsidR="0011764B" w:rsidRPr="002B49E4" w:rsidTr="00A55D35">
        <w:tc>
          <w:tcPr>
            <w:tcW w:w="10061" w:type="dxa"/>
          </w:tcPr>
          <w:p w:rsidR="0011764B" w:rsidRPr="002B49E4" w:rsidRDefault="0011764B" w:rsidP="000B4036">
            <w:pPr>
              <w:ind w:left="207" w:firstLine="567"/>
              <w:jc w:val="both"/>
              <w:rPr>
                <w:bCs/>
              </w:rPr>
            </w:pPr>
            <w:r w:rsidRPr="002B49E4">
              <w:rPr>
                <w:bCs/>
              </w:rPr>
              <w:t>Система должна обеспечивать эффективную и производительную работу через графический пользовательский интерфейс с использованием клавиатуры, мыши, мультисенсорной панели (для некоторого класса устройств).</w:t>
            </w:r>
          </w:p>
        </w:tc>
      </w:tr>
      <w:tr w:rsidR="0011764B" w:rsidRPr="002B49E4" w:rsidTr="00A55D35">
        <w:tc>
          <w:tcPr>
            <w:tcW w:w="10061" w:type="dxa"/>
          </w:tcPr>
          <w:p w:rsidR="0011764B" w:rsidRPr="002B49E4" w:rsidRDefault="0011764B" w:rsidP="002E3A38">
            <w:pPr>
              <w:ind w:left="207" w:firstLine="567"/>
              <w:jc w:val="both"/>
              <w:rPr>
                <w:bCs/>
              </w:rPr>
            </w:pPr>
            <w:r w:rsidRPr="002B49E4">
              <w:rPr>
                <w:bCs/>
              </w:rPr>
              <w:t>Система должна обладать логичной для пользователя навигацией, четкими для понимания текстами и значениями пользовательского интерфейса. Работа пользователя должна поддерживаться наличием вспомогательных средств (поисковых, справочных, нормативных, значений по умолчанию и пр.)</w:t>
            </w:r>
            <w:r w:rsidR="002C43EB" w:rsidRPr="002B49E4">
              <w:rPr>
                <w:bCs/>
              </w:rPr>
              <w:t>.</w:t>
            </w:r>
          </w:p>
        </w:tc>
      </w:tr>
      <w:tr w:rsidR="0011764B" w:rsidRPr="002B49E4" w:rsidTr="00A55D35">
        <w:tc>
          <w:tcPr>
            <w:tcW w:w="10061" w:type="dxa"/>
          </w:tcPr>
          <w:p w:rsidR="0011764B" w:rsidRPr="002B49E4" w:rsidRDefault="0011764B" w:rsidP="002E3A38">
            <w:pPr>
              <w:ind w:left="207" w:firstLine="567"/>
              <w:jc w:val="both"/>
              <w:rPr>
                <w:bCs/>
              </w:rPr>
            </w:pPr>
            <w:r w:rsidRPr="002B49E4">
              <w:rPr>
                <w:bCs/>
              </w:rPr>
              <w:t>При входе в Систему пользователь должен проходить процедуру аутентификации только один раз.</w:t>
            </w:r>
          </w:p>
        </w:tc>
      </w:tr>
      <w:tr w:rsidR="0011764B" w:rsidRPr="002B49E4" w:rsidTr="00A55D35">
        <w:tc>
          <w:tcPr>
            <w:tcW w:w="10061" w:type="dxa"/>
          </w:tcPr>
          <w:p w:rsidR="0011764B" w:rsidRPr="002B49E4" w:rsidRDefault="0011764B" w:rsidP="00E70DFA">
            <w:pPr>
              <w:ind w:left="207" w:firstLine="567"/>
              <w:jc w:val="both"/>
              <w:rPr>
                <w:bCs/>
              </w:rPr>
            </w:pPr>
            <w:r w:rsidRPr="00991B9C">
              <w:rPr>
                <w:bCs/>
              </w:rPr>
              <w:t>К интерфейсу пользователя</w:t>
            </w:r>
            <w:r w:rsidRPr="002B49E4">
              <w:rPr>
                <w:bCs/>
              </w:rPr>
              <w:t xml:space="preserve"> предъявляются следующие требования:</w:t>
            </w:r>
          </w:p>
        </w:tc>
      </w:tr>
      <w:tr w:rsidR="0011764B" w:rsidRPr="002B49E4" w:rsidTr="00A55D35">
        <w:tc>
          <w:tcPr>
            <w:tcW w:w="10061" w:type="dxa"/>
          </w:tcPr>
          <w:p w:rsidR="0011764B" w:rsidRPr="002B49E4" w:rsidRDefault="0011764B" w:rsidP="00861EC8">
            <w:pPr>
              <w:pStyle w:val="ae"/>
              <w:numPr>
                <w:ilvl w:val="0"/>
                <w:numId w:val="2"/>
              </w:numPr>
              <w:jc w:val="both"/>
              <w:rPr>
                <w:bCs/>
              </w:rPr>
            </w:pPr>
            <w:r w:rsidRPr="002B49E4">
              <w:rPr>
                <w:bCs/>
              </w:rPr>
              <w:t>минимальный отклик системы;</w:t>
            </w:r>
          </w:p>
        </w:tc>
      </w:tr>
      <w:tr w:rsidR="0011764B" w:rsidRPr="002B49E4" w:rsidTr="00A55D35">
        <w:tc>
          <w:tcPr>
            <w:tcW w:w="10061" w:type="dxa"/>
          </w:tcPr>
          <w:p w:rsidR="0011764B" w:rsidRPr="002B49E4" w:rsidRDefault="0011764B" w:rsidP="00861EC8">
            <w:pPr>
              <w:pStyle w:val="ae"/>
              <w:numPr>
                <w:ilvl w:val="0"/>
                <w:numId w:val="2"/>
              </w:numPr>
              <w:jc w:val="both"/>
              <w:rPr>
                <w:bCs/>
              </w:rPr>
            </w:pPr>
            <w:r w:rsidRPr="002B49E4">
              <w:rPr>
                <w:bCs/>
              </w:rPr>
              <w:t>удобная система поиска информации;</w:t>
            </w:r>
          </w:p>
        </w:tc>
      </w:tr>
      <w:tr w:rsidR="0011764B" w:rsidRPr="002B49E4" w:rsidTr="00A55D35">
        <w:tc>
          <w:tcPr>
            <w:tcW w:w="10061" w:type="dxa"/>
          </w:tcPr>
          <w:p w:rsidR="0011764B" w:rsidRPr="002B49E4" w:rsidRDefault="0011764B" w:rsidP="00861EC8">
            <w:pPr>
              <w:pStyle w:val="ae"/>
              <w:numPr>
                <w:ilvl w:val="0"/>
                <w:numId w:val="2"/>
              </w:numPr>
              <w:jc w:val="both"/>
              <w:rPr>
                <w:bCs/>
              </w:rPr>
            </w:pPr>
            <w:r w:rsidRPr="002B49E4">
              <w:rPr>
                <w:bCs/>
              </w:rPr>
              <w:t>оптимизация интерфейса системы с точки зрения максимальной скорости работы с системой;</w:t>
            </w:r>
          </w:p>
        </w:tc>
      </w:tr>
      <w:tr w:rsidR="0011764B" w:rsidRPr="002B49E4" w:rsidTr="00A55D35">
        <w:tc>
          <w:tcPr>
            <w:tcW w:w="10061" w:type="dxa"/>
          </w:tcPr>
          <w:p w:rsidR="0011764B" w:rsidRPr="002B49E4" w:rsidRDefault="0011764B" w:rsidP="00861EC8">
            <w:pPr>
              <w:pStyle w:val="ae"/>
              <w:numPr>
                <w:ilvl w:val="0"/>
                <w:numId w:val="2"/>
              </w:numPr>
              <w:jc w:val="both"/>
              <w:rPr>
                <w:bCs/>
              </w:rPr>
            </w:pPr>
            <w:r w:rsidRPr="002B49E4">
              <w:rPr>
                <w:bCs/>
              </w:rPr>
              <w:t>унификация расположения управляющих элементов;</w:t>
            </w:r>
          </w:p>
        </w:tc>
      </w:tr>
      <w:tr w:rsidR="0011764B" w:rsidRPr="002B49E4" w:rsidTr="00A55D35">
        <w:tc>
          <w:tcPr>
            <w:tcW w:w="10061" w:type="dxa"/>
          </w:tcPr>
          <w:p w:rsidR="0011764B" w:rsidRPr="002B49E4" w:rsidRDefault="0011764B" w:rsidP="00861EC8">
            <w:pPr>
              <w:pStyle w:val="ae"/>
              <w:numPr>
                <w:ilvl w:val="0"/>
                <w:numId w:val="2"/>
              </w:numPr>
              <w:jc w:val="both"/>
              <w:rPr>
                <w:bCs/>
              </w:rPr>
            </w:pPr>
            <w:r w:rsidRPr="002B49E4">
              <w:rPr>
                <w:bCs/>
              </w:rPr>
              <w:t>подтверждения исполнения критических действий в системе.</w:t>
            </w:r>
          </w:p>
        </w:tc>
      </w:tr>
      <w:tr w:rsidR="0011764B" w:rsidRPr="002B49E4" w:rsidTr="00A55D35">
        <w:tc>
          <w:tcPr>
            <w:tcW w:w="10061" w:type="dxa"/>
          </w:tcPr>
          <w:p w:rsidR="0011764B" w:rsidRPr="002B49E4" w:rsidRDefault="004710EC" w:rsidP="00861EC8">
            <w:pPr>
              <w:pStyle w:val="ae"/>
              <w:numPr>
                <w:ilvl w:val="2"/>
                <w:numId w:val="9"/>
              </w:numPr>
              <w:tabs>
                <w:tab w:val="left" w:pos="1625"/>
              </w:tabs>
              <w:spacing w:before="180"/>
              <w:ind w:left="1225" w:hanging="505"/>
              <w:jc w:val="both"/>
            </w:pPr>
            <w:r>
              <w:t xml:space="preserve"> </w:t>
            </w:r>
            <w:r w:rsidR="0011764B" w:rsidRPr="002B49E4">
              <w:t>Требования к транспортабельности для подвижных АС</w:t>
            </w:r>
          </w:p>
        </w:tc>
      </w:tr>
      <w:tr w:rsidR="0011764B" w:rsidRPr="002B49E4" w:rsidTr="00A55D35">
        <w:tc>
          <w:tcPr>
            <w:tcW w:w="10061" w:type="dxa"/>
          </w:tcPr>
          <w:p w:rsidR="0011764B" w:rsidRPr="002B49E4" w:rsidRDefault="0011764B" w:rsidP="002E3A38">
            <w:pPr>
              <w:ind w:left="207" w:firstLine="567"/>
              <w:jc w:val="both"/>
              <w:rPr>
                <w:bCs/>
              </w:rPr>
            </w:pPr>
            <w:r w:rsidRPr="002B49E4">
              <w:rPr>
                <w:bCs/>
              </w:rPr>
              <w:t>Требования не предъявляются.</w:t>
            </w:r>
          </w:p>
        </w:tc>
      </w:tr>
      <w:tr w:rsidR="0011764B" w:rsidRPr="002B49E4" w:rsidTr="00A55D35">
        <w:tc>
          <w:tcPr>
            <w:tcW w:w="10061" w:type="dxa"/>
          </w:tcPr>
          <w:p w:rsidR="0011764B" w:rsidRPr="002B49E4" w:rsidRDefault="004710EC" w:rsidP="00861EC8">
            <w:pPr>
              <w:pStyle w:val="ae"/>
              <w:numPr>
                <w:ilvl w:val="2"/>
                <w:numId w:val="9"/>
              </w:numPr>
              <w:tabs>
                <w:tab w:val="left" w:pos="1625"/>
              </w:tabs>
              <w:spacing w:before="180"/>
              <w:ind w:left="1225" w:hanging="505"/>
              <w:jc w:val="both"/>
            </w:pPr>
            <w:r>
              <w:t xml:space="preserve"> </w:t>
            </w:r>
            <w:r w:rsidR="0011764B" w:rsidRPr="002B49E4">
              <w:t>Требования к эксплуатации, техническому обслуживанию, ремонту и хранению компонентов системы</w:t>
            </w:r>
          </w:p>
        </w:tc>
      </w:tr>
      <w:tr w:rsidR="0011764B" w:rsidRPr="002B49E4" w:rsidTr="00A55D35">
        <w:tc>
          <w:tcPr>
            <w:tcW w:w="10061" w:type="dxa"/>
          </w:tcPr>
          <w:p w:rsidR="0011764B" w:rsidRPr="002B49E4" w:rsidRDefault="0011764B" w:rsidP="00A20F34">
            <w:pPr>
              <w:ind w:left="207" w:firstLine="567"/>
              <w:jc w:val="both"/>
              <w:rPr>
                <w:bCs/>
              </w:rPr>
            </w:pPr>
            <w:r w:rsidRPr="002B49E4">
              <w:rPr>
                <w:bCs/>
              </w:rPr>
              <w:t>Система должна быть рассчитана на эксплуатацию в составе программно–технического комплекса Заказчика и учитывать разделение ИТ инфраструктуры Заказчика на внутреннюю и внешнюю. Техническая и физическая защита аппаратных компонентов системы, носителей данных, бесперебойное энергоснабжение, резервирование ресурсов, текущее обслуживание реализуется техническими и организационными средствами, предусмотренными в ИТ инфраструктуре Заказчика.</w:t>
            </w:r>
          </w:p>
        </w:tc>
      </w:tr>
      <w:tr w:rsidR="0011764B" w:rsidRPr="002B49E4" w:rsidTr="00A55D35">
        <w:tc>
          <w:tcPr>
            <w:tcW w:w="10061" w:type="dxa"/>
          </w:tcPr>
          <w:p w:rsidR="0011764B" w:rsidRPr="002B49E4" w:rsidRDefault="0011764B" w:rsidP="00614324">
            <w:pPr>
              <w:ind w:left="207" w:firstLine="567"/>
              <w:jc w:val="both"/>
              <w:rPr>
                <w:bCs/>
              </w:rPr>
            </w:pPr>
            <w:r w:rsidRPr="002B49E4">
              <w:rPr>
                <w:bCs/>
              </w:rPr>
              <w:t>Обслуживающий персонал Системы должен обеспечивать поддержание технических и программных средств Системы в работоспособном состоянии во всех режимах функционирования, а также выполнять периодическое обслуживание и ремонтные работы:</w:t>
            </w:r>
          </w:p>
        </w:tc>
      </w:tr>
      <w:tr w:rsidR="0011764B" w:rsidRPr="002B49E4" w:rsidTr="00A55D35">
        <w:tc>
          <w:tcPr>
            <w:tcW w:w="10061" w:type="dxa"/>
          </w:tcPr>
          <w:p w:rsidR="0011764B" w:rsidRPr="002B49E4" w:rsidRDefault="0011764B" w:rsidP="00A20F34">
            <w:pPr>
              <w:ind w:left="207" w:firstLine="567"/>
              <w:jc w:val="both"/>
              <w:rPr>
                <w:bCs/>
              </w:rPr>
            </w:pPr>
            <w:r w:rsidRPr="002B49E4">
              <w:rPr>
                <w:bCs/>
              </w:rPr>
              <w:t>Задачи, выполняемые обслуживающим персоналом:</w:t>
            </w:r>
          </w:p>
        </w:tc>
      </w:tr>
      <w:tr w:rsidR="0011764B" w:rsidRPr="002B49E4" w:rsidTr="00A55D35">
        <w:tc>
          <w:tcPr>
            <w:tcW w:w="10061" w:type="dxa"/>
          </w:tcPr>
          <w:p w:rsidR="0011764B" w:rsidRPr="002B49E4" w:rsidRDefault="0011764B" w:rsidP="00861EC8">
            <w:pPr>
              <w:pStyle w:val="ae"/>
              <w:numPr>
                <w:ilvl w:val="0"/>
                <w:numId w:val="2"/>
              </w:numPr>
              <w:jc w:val="both"/>
              <w:rPr>
                <w:bCs/>
              </w:rPr>
            </w:pPr>
            <w:r w:rsidRPr="002B49E4">
              <w:rPr>
                <w:bCs/>
              </w:rPr>
              <w:t>администрирование БД;</w:t>
            </w:r>
          </w:p>
        </w:tc>
      </w:tr>
      <w:tr w:rsidR="0011764B" w:rsidRPr="002B49E4" w:rsidTr="00A55D35">
        <w:tc>
          <w:tcPr>
            <w:tcW w:w="10061" w:type="dxa"/>
          </w:tcPr>
          <w:p w:rsidR="0011764B" w:rsidRPr="002B49E4" w:rsidRDefault="0011764B" w:rsidP="00861EC8">
            <w:pPr>
              <w:pStyle w:val="ae"/>
              <w:numPr>
                <w:ilvl w:val="0"/>
                <w:numId w:val="2"/>
              </w:numPr>
              <w:jc w:val="both"/>
              <w:rPr>
                <w:bCs/>
              </w:rPr>
            </w:pPr>
            <w:r w:rsidRPr="002B49E4">
              <w:rPr>
                <w:bCs/>
              </w:rPr>
              <w:t>администрирование аппаратно-программного комплекса Системы и прикладных программных средств;</w:t>
            </w:r>
          </w:p>
        </w:tc>
      </w:tr>
      <w:tr w:rsidR="0011764B" w:rsidRPr="002B49E4" w:rsidTr="00A55D35">
        <w:tc>
          <w:tcPr>
            <w:tcW w:w="10061" w:type="dxa"/>
          </w:tcPr>
          <w:p w:rsidR="0011764B" w:rsidRPr="002B49E4" w:rsidRDefault="0011764B" w:rsidP="00861EC8">
            <w:pPr>
              <w:pStyle w:val="ae"/>
              <w:numPr>
                <w:ilvl w:val="0"/>
                <w:numId w:val="2"/>
              </w:numPr>
              <w:jc w:val="both"/>
              <w:rPr>
                <w:bCs/>
              </w:rPr>
            </w:pPr>
            <w:r w:rsidRPr="002B49E4">
              <w:rPr>
                <w:bCs/>
              </w:rPr>
              <w:t>обслуживание технических средств;</w:t>
            </w:r>
          </w:p>
        </w:tc>
      </w:tr>
      <w:tr w:rsidR="0011764B" w:rsidRPr="002B49E4" w:rsidTr="00A55D35">
        <w:tc>
          <w:tcPr>
            <w:tcW w:w="10061" w:type="dxa"/>
          </w:tcPr>
          <w:p w:rsidR="0011764B" w:rsidRPr="002B49E4" w:rsidRDefault="0011764B" w:rsidP="00861EC8">
            <w:pPr>
              <w:pStyle w:val="ae"/>
              <w:numPr>
                <w:ilvl w:val="0"/>
                <w:numId w:val="2"/>
              </w:numPr>
              <w:jc w:val="both"/>
              <w:rPr>
                <w:bCs/>
              </w:rPr>
            </w:pPr>
            <w:r w:rsidRPr="002B49E4">
              <w:rPr>
                <w:bCs/>
              </w:rPr>
              <w:t>обеспечение резервного копирования данных и восстановление данных в случае сбоев;</w:t>
            </w:r>
          </w:p>
        </w:tc>
      </w:tr>
      <w:tr w:rsidR="0011764B" w:rsidRPr="002B49E4" w:rsidTr="00A55D35">
        <w:tc>
          <w:tcPr>
            <w:tcW w:w="10061" w:type="dxa"/>
          </w:tcPr>
          <w:p w:rsidR="0011764B" w:rsidRPr="002B49E4" w:rsidRDefault="0011764B" w:rsidP="00861EC8">
            <w:pPr>
              <w:pStyle w:val="ae"/>
              <w:numPr>
                <w:ilvl w:val="0"/>
                <w:numId w:val="2"/>
              </w:numPr>
              <w:jc w:val="both"/>
              <w:rPr>
                <w:bCs/>
              </w:rPr>
            </w:pPr>
            <w:r w:rsidRPr="002B49E4">
              <w:rPr>
                <w:bCs/>
              </w:rPr>
              <w:t>централизованная поддержка пользователей Системы.</w:t>
            </w:r>
          </w:p>
        </w:tc>
      </w:tr>
      <w:tr w:rsidR="0011764B" w:rsidRPr="002B49E4" w:rsidTr="00A55D35">
        <w:tc>
          <w:tcPr>
            <w:tcW w:w="10061" w:type="dxa"/>
          </w:tcPr>
          <w:p w:rsidR="0011764B" w:rsidRPr="002B49E4" w:rsidRDefault="0011764B" w:rsidP="00614324">
            <w:pPr>
              <w:ind w:left="207" w:firstLine="567"/>
              <w:jc w:val="both"/>
              <w:rPr>
                <w:bCs/>
              </w:rPr>
            </w:pPr>
            <w:r w:rsidRPr="002B49E4">
              <w:rPr>
                <w:bCs/>
              </w:rPr>
              <w:t>Численность персонала должна быть достаточной для реализации задач по обслуживанию Системы.</w:t>
            </w:r>
          </w:p>
        </w:tc>
      </w:tr>
      <w:tr w:rsidR="0011764B" w:rsidRPr="002B49E4" w:rsidTr="00A55D35">
        <w:tc>
          <w:tcPr>
            <w:tcW w:w="10061" w:type="dxa"/>
          </w:tcPr>
          <w:p w:rsidR="0011764B" w:rsidRPr="002B49E4" w:rsidRDefault="0011764B" w:rsidP="00614324">
            <w:pPr>
              <w:ind w:left="207" w:firstLine="567"/>
              <w:jc w:val="both"/>
              <w:rPr>
                <w:bCs/>
              </w:rPr>
            </w:pPr>
            <w:r w:rsidRPr="002B49E4">
              <w:rPr>
                <w:bCs/>
              </w:rPr>
              <w:lastRenderedPageBreak/>
              <w:t>Количество и состав обслуживающего персонала Системы определяется на этапе подготовки персонала объектов и фиксируется в Списке обслуживающего персонала Системы.</w:t>
            </w:r>
          </w:p>
        </w:tc>
      </w:tr>
      <w:tr w:rsidR="0011764B" w:rsidRPr="002B49E4" w:rsidTr="00A55D35">
        <w:tc>
          <w:tcPr>
            <w:tcW w:w="10061" w:type="dxa"/>
          </w:tcPr>
          <w:p w:rsidR="0011764B" w:rsidRPr="002B49E4" w:rsidRDefault="004710EC" w:rsidP="00861EC8">
            <w:pPr>
              <w:pStyle w:val="ae"/>
              <w:numPr>
                <w:ilvl w:val="2"/>
                <w:numId w:val="9"/>
              </w:numPr>
              <w:tabs>
                <w:tab w:val="left" w:pos="1625"/>
              </w:tabs>
              <w:spacing w:before="180"/>
              <w:ind w:left="1225" w:hanging="505"/>
              <w:jc w:val="both"/>
            </w:pPr>
            <w:r>
              <w:t xml:space="preserve"> </w:t>
            </w:r>
            <w:r w:rsidR="0011764B" w:rsidRPr="002B49E4">
              <w:t>Требования к защите информации от несанкционированного доступа:</w:t>
            </w:r>
          </w:p>
        </w:tc>
      </w:tr>
      <w:tr w:rsidR="0011764B" w:rsidRPr="002B49E4" w:rsidTr="00A55D35">
        <w:tc>
          <w:tcPr>
            <w:tcW w:w="10061" w:type="dxa"/>
          </w:tcPr>
          <w:p w:rsidR="0011764B" w:rsidRPr="002B49E4" w:rsidRDefault="0011764B" w:rsidP="00861EC8">
            <w:pPr>
              <w:pStyle w:val="ae"/>
              <w:numPr>
                <w:ilvl w:val="3"/>
                <w:numId w:val="9"/>
              </w:numPr>
              <w:tabs>
                <w:tab w:val="left" w:pos="1625"/>
              </w:tabs>
              <w:spacing w:before="120"/>
              <w:ind w:left="1723" w:hanging="646"/>
              <w:jc w:val="both"/>
            </w:pPr>
            <w:r w:rsidRPr="002B49E4">
              <w:t>Общие требования</w:t>
            </w:r>
          </w:p>
        </w:tc>
      </w:tr>
      <w:tr w:rsidR="00FA2F39" w:rsidRPr="002B49E4" w:rsidTr="00A55D35">
        <w:tc>
          <w:tcPr>
            <w:tcW w:w="10061" w:type="dxa"/>
          </w:tcPr>
          <w:p w:rsidR="00FA2F39" w:rsidRPr="002B49E4" w:rsidRDefault="00FA2F39" w:rsidP="00FA2F39">
            <w:pPr>
              <w:pBdr>
                <w:top w:val="nil"/>
                <w:left w:val="nil"/>
                <w:bottom w:val="nil"/>
                <w:right w:val="nil"/>
                <w:between w:val="nil"/>
                <w:bar w:val="nil"/>
              </w:pBdr>
              <w:ind w:left="207" w:firstLine="567"/>
              <w:jc w:val="both"/>
              <w:rPr>
                <w:bCs/>
              </w:rPr>
            </w:pPr>
            <w:r w:rsidRPr="002B49E4">
              <w:rPr>
                <w:bCs/>
              </w:rPr>
              <w:t xml:space="preserve">Программное обеспечение должно соответствовать 4 (четвертому) уровню контроля отсутствия недекларированных возможностей в соответствии с РД «Защита от несанкционированного доступа к информации Часть 1. Программное обеспечение средств защиты информации. Классификация по уровню контроля отсутствия недекларированных возможностей». </w:t>
            </w:r>
          </w:p>
          <w:p w:rsidR="00FA2F39" w:rsidRPr="002B49E4" w:rsidRDefault="00FA2F39" w:rsidP="00FA2F39">
            <w:pPr>
              <w:pBdr>
                <w:top w:val="nil"/>
                <w:left w:val="nil"/>
                <w:bottom w:val="nil"/>
                <w:right w:val="nil"/>
                <w:between w:val="nil"/>
                <w:bar w:val="nil"/>
              </w:pBdr>
              <w:ind w:left="207" w:firstLine="567"/>
              <w:jc w:val="both"/>
            </w:pPr>
            <w:r w:rsidRPr="002B49E4">
              <w:rPr>
                <w:bCs/>
              </w:rPr>
              <w:t>В Информационной системе должны быть реализованы требования по защите информации от несанкционированного доступа по классу защищенности 1Г в соответствии с РД «Автоматизированные системы. Защита от несанкционированного доступа к информации. Классификация автоматизированных систем и требования по защите информации».</w:t>
            </w:r>
          </w:p>
        </w:tc>
      </w:tr>
      <w:tr w:rsidR="00FA2F39" w:rsidRPr="002B49E4" w:rsidTr="00A55D35">
        <w:tc>
          <w:tcPr>
            <w:tcW w:w="10061" w:type="dxa"/>
          </w:tcPr>
          <w:p w:rsidR="00FA2F39" w:rsidRPr="002B49E4" w:rsidRDefault="00FA2F39" w:rsidP="00FA2F39">
            <w:pPr>
              <w:pBdr>
                <w:top w:val="nil"/>
                <w:left w:val="nil"/>
                <w:bottom w:val="nil"/>
                <w:right w:val="nil"/>
                <w:between w:val="nil"/>
                <w:bar w:val="nil"/>
              </w:pBdr>
              <w:ind w:left="207" w:firstLine="567"/>
              <w:jc w:val="both"/>
            </w:pPr>
            <w:r w:rsidRPr="002B49E4">
              <w:rPr>
                <w:bCs/>
              </w:rPr>
              <w:t>В системе ЗАПРЕЩЕНО обрабатывать сведения, составляющие государственную тайну.</w:t>
            </w:r>
          </w:p>
        </w:tc>
      </w:tr>
      <w:tr w:rsidR="00FA2F39" w:rsidRPr="002B49E4" w:rsidTr="00A55D35">
        <w:tc>
          <w:tcPr>
            <w:tcW w:w="10061" w:type="dxa"/>
          </w:tcPr>
          <w:p w:rsidR="00FA2F39" w:rsidRPr="002B49E4" w:rsidRDefault="00FA2F39" w:rsidP="00FA2F39">
            <w:pPr>
              <w:pBdr>
                <w:top w:val="nil"/>
                <w:left w:val="nil"/>
                <w:bottom w:val="nil"/>
                <w:right w:val="nil"/>
                <w:between w:val="nil"/>
                <w:bar w:val="nil"/>
              </w:pBdr>
              <w:ind w:left="207" w:firstLine="567"/>
              <w:jc w:val="both"/>
            </w:pPr>
            <w:r w:rsidRPr="002B49E4">
              <w:rPr>
                <w:bCs/>
              </w:rPr>
              <w:t>Система не должна оказывать деструктивных воздействий на взаимодействующие с ней системы в кор</w:t>
            </w:r>
            <w:r w:rsidR="003B2BDC" w:rsidRPr="002B49E4">
              <w:rPr>
                <w:bCs/>
              </w:rPr>
              <w:t xml:space="preserve">поративной информационной сети </w:t>
            </w:r>
            <w:r w:rsidRPr="002B49E4">
              <w:rPr>
                <w:bCs/>
              </w:rPr>
              <w:t>АО «НИАЭП».</w:t>
            </w:r>
          </w:p>
        </w:tc>
      </w:tr>
      <w:tr w:rsidR="00FA2F39" w:rsidRPr="002B49E4" w:rsidTr="00A55D35">
        <w:tc>
          <w:tcPr>
            <w:tcW w:w="10061" w:type="dxa"/>
          </w:tcPr>
          <w:p w:rsidR="00FA2F39" w:rsidRPr="002B49E4" w:rsidRDefault="00FA2F39" w:rsidP="00FA2F39">
            <w:pPr>
              <w:pBdr>
                <w:top w:val="nil"/>
                <w:left w:val="nil"/>
                <w:bottom w:val="nil"/>
                <w:right w:val="nil"/>
                <w:between w:val="nil"/>
                <w:bar w:val="nil"/>
              </w:pBdr>
              <w:ind w:left="207" w:firstLine="567"/>
              <w:jc w:val="both"/>
              <w:rPr>
                <w:bCs/>
              </w:rPr>
            </w:pPr>
            <w:r w:rsidRPr="002B49E4">
              <w:rPr>
                <w:bCs/>
              </w:rPr>
              <w:t>Программное обеспечение (ПО) системы должно быть совместимо со следующими программными продуктами:</w:t>
            </w:r>
          </w:p>
          <w:p w:rsidR="00FA2F39" w:rsidRPr="002B49E4" w:rsidRDefault="00FA2F39" w:rsidP="00861EC8">
            <w:pPr>
              <w:pStyle w:val="ae"/>
              <w:numPr>
                <w:ilvl w:val="0"/>
                <w:numId w:val="2"/>
              </w:numPr>
              <w:pBdr>
                <w:top w:val="nil"/>
                <w:left w:val="nil"/>
                <w:bottom w:val="nil"/>
                <w:right w:val="nil"/>
                <w:between w:val="nil"/>
                <w:bar w:val="nil"/>
              </w:pBdr>
              <w:jc w:val="both"/>
              <w:rPr>
                <w:bCs/>
              </w:rPr>
            </w:pPr>
            <w:r w:rsidRPr="002B49E4">
              <w:rPr>
                <w:bCs/>
              </w:rPr>
              <w:t xml:space="preserve">ПО антивирусной защиты </w:t>
            </w:r>
            <w:r w:rsidRPr="002B49E4">
              <w:rPr>
                <w:bCs/>
                <w:lang w:val="en-US"/>
              </w:rPr>
              <w:t>Kaspersky</w:t>
            </w:r>
            <w:r w:rsidR="00B04BFB" w:rsidRPr="002B49E4">
              <w:rPr>
                <w:bCs/>
                <w:lang w:val="en-US"/>
              </w:rPr>
              <w:t>Enterprise</w:t>
            </w:r>
            <w:r w:rsidRPr="002B49E4">
              <w:rPr>
                <w:bCs/>
              </w:rPr>
              <w:t>;</w:t>
            </w:r>
          </w:p>
          <w:p w:rsidR="00FA2F39" w:rsidRPr="002B49E4" w:rsidRDefault="00FA2F39" w:rsidP="00861EC8">
            <w:pPr>
              <w:pStyle w:val="ae"/>
              <w:numPr>
                <w:ilvl w:val="0"/>
                <w:numId w:val="2"/>
              </w:numPr>
              <w:pBdr>
                <w:top w:val="nil"/>
                <w:left w:val="nil"/>
                <w:bottom w:val="nil"/>
                <w:right w:val="nil"/>
                <w:between w:val="nil"/>
                <w:bar w:val="nil"/>
              </w:pBdr>
              <w:jc w:val="both"/>
            </w:pPr>
            <w:r w:rsidRPr="002B49E4">
              <w:rPr>
                <w:bCs/>
              </w:rPr>
              <w:t>ПО защиты рабочих станций и серверов от НСД SecretNet 6</w:t>
            </w:r>
            <w:r w:rsidR="00107683" w:rsidRPr="002B49E4">
              <w:t>.</w:t>
            </w:r>
          </w:p>
        </w:tc>
      </w:tr>
      <w:tr w:rsidR="00FA2F39" w:rsidRPr="002B49E4" w:rsidTr="005F2256">
        <w:trPr>
          <w:trHeight w:val="87"/>
        </w:trPr>
        <w:tc>
          <w:tcPr>
            <w:tcW w:w="10061" w:type="dxa"/>
          </w:tcPr>
          <w:p w:rsidR="00FA2F39" w:rsidRPr="002B49E4" w:rsidRDefault="00FA2F39" w:rsidP="00FA2F39">
            <w:pPr>
              <w:pBdr>
                <w:top w:val="nil"/>
                <w:left w:val="nil"/>
                <w:bottom w:val="nil"/>
                <w:right w:val="nil"/>
                <w:between w:val="nil"/>
                <w:bar w:val="nil"/>
              </w:pBdr>
              <w:ind w:left="207" w:firstLine="567"/>
              <w:jc w:val="both"/>
            </w:pPr>
            <w:r w:rsidRPr="002B49E4">
              <w:rPr>
                <w:bCs/>
              </w:rPr>
              <w:t xml:space="preserve">Коммуникационное оборудование и все соединения Системы с локальными периферийными устройствами корпоративной информационной </w:t>
            </w:r>
            <w:r w:rsidR="003B2BDC" w:rsidRPr="002B49E4">
              <w:rPr>
                <w:bCs/>
              </w:rPr>
              <w:t xml:space="preserve">сети </w:t>
            </w:r>
            <w:r w:rsidRPr="002B49E4">
              <w:rPr>
                <w:bCs/>
              </w:rPr>
              <w:t>АО «НИАЭП» должны размещаться в пределах контролируемой зоны</w:t>
            </w:r>
          </w:p>
        </w:tc>
      </w:tr>
      <w:tr w:rsidR="00FA2F39" w:rsidRPr="002B49E4" w:rsidTr="005F2256">
        <w:trPr>
          <w:trHeight w:val="87"/>
        </w:trPr>
        <w:tc>
          <w:tcPr>
            <w:tcW w:w="10061" w:type="dxa"/>
          </w:tcPr>
          <w:p w:rsidR="00FA2F39" w:rsidRPr="002B49E4" w:rsidRDefault="00FA2F39" w:rsidP="00FA2F39">
            <w:pPr>
              <w:pBdr>
                <w:top w:val="nil"/>
                <w:left w:val="nil"/>
                <w:bottom w:val="nil"/>
                <w:right w:val="nil"/>
                <w:between w:val="nil"/>
                <w:bar w:val="nil"/>
              </w:pBdr>
              <w:ind w:left="207" w:firstLine="567"/>
              <w:jc w:val="both"/>
              <w:rPr>
                <w:bCs/>
              </w:rPr>
            </w:pPr>
            <w:r w:rsidRPr="002B49E4">
              <w:rPr>
                <w:bCs/>
              </w:rPr>
              <w:t>Подсистема безопасности автоматизированной системы (далее АС) должна работать на уровне ядра АС таким образом, чтобы ни одно значимое действие в рамках системы — будь то действие пользователя или процесса — не происходило без участия подсистемы безопасности.</w:t>
            </w:r>
          </w:p>
          <w:p w:rsidR="00B94B1A" w:rsidRPr="002B49E4" w:rsidRDefault="00B94B1A" w:rsidP="002F3696">
            <w:pPr>
              <w:pBdr>
                <w:top w:val="nil"/>
                <w:left w:val="nil"/>
                <w:bottom w:val="nil"/>
                <w:right w:val="nil"/>
                <w:between w:val="nil"/>
                <w:bar w:val="nil"/>
              </w:pBdr>
              <w:ind w:left="207" w:firstLine="567"/>
              <w:jc w:val="both"/>
            </w:pPr>
            <w:r w:rsidRPr="002B49E4">
              <w:rPr>
                <w:bCs/>
              </w:rPr>
              <w:t xml:space="preserve">Система не должна </w:t>
            </w:r>
            <w:r w:rsidR="002F3696" w:rsidRPr="002B49E4">
              <w:rPr>
                <w:bCs/>
              </w:rPr>
              <w:t>содержать в своем составе данные</w:t>
            </w:r>
            <w:r w:rsidRPr="002B49E4">
              <w:rPr>
                <w:bCs/>
              </w:rPr>
              <w:t xml:space="preserve">, в совокупности составляющую </w:t>
            </w:r>
            <w:r w:rsidR="00CA59D2" w:rsidRPr="002B49E4">
              <w:rPr>
                <w:bCs/>
              </w:rPr>
              <w:t>государственную</w:t>
            </w:r>
            <w:r w:rsidRPr="002B49E4">
              <w:rPr>
                <w:bCs/>
              </w:rPr>
              <w:t xml:space="preserve"> тайну.</w:t>
            </w:r>
          </w:p>
        </w:tc>
      </w:tr>
      <w:tr w:rsidR="0011764B" w:rsidRPr="002B49E4" w:rsidTr="005F2256">
        <w:trPr>
          <w:trHeight w:val="87"/>
        </w:trPr>
        <w:tc>
          <w:tcPr>
            <w:tcW w:w="10061" w:type="dxa"/>
          </w:tcPr>
          <w:p w:rsidR="0011764B" w:rsidRPr="002B49E4" w:rsidRDefault="0011764B" w:rsidP="00861EC8">
            <w:pPr>
              <w:pStyle w:val="ae"/>
              <w:numPr>
                <w:ilvl w:val="3"/>
                <w:numId w:val="9"/>
              </w:numPr>
              <w:tabs>
                <w:tab w:val="left" w:pos="1625"/>
              </w:tabs>
              <w:spacing w:before="120"/>
              <w:ind w:left="1723" w:hanging="646"/>
              <w:jc w:val="both"/>
            </w:pPr>
            <w:r w:rsidRPr="002B49E4">
              <w:t>Идентификация и аутентификация.</w:t>
            </w:r>
          </w:p>
        </w:tc>
      </w:tr>
      <w:tr w:rsidR="0011764B" w:rsidRPr="002B49E4" w:rsidTr="005F2256">
        <w:trPr>
          <w:trHeight w:val="87"/>
        </w:trPr>
        <w:tc>
          <w:tcPr>
            <w:tcW w:w="10061" w:type="dxa"/>
          </w:tcPr>
          <w:p w:rsidR="0011764B" w:rsidRPr="002B49E4" w:rsidRDefault="0011764B" w:rsidP="005F2256">
            <w:pPr>
              <w:ind w:left="207" w:firstLine="567"/>
              <w:jc w:val="both"/>
              <w:rPr>
                <w:bCs/>
              </w:rPr>
            </w:pPr>
            <w:r w:rsidRPr="002B49E4">
              <w:rPr>
                <w:bCs/>
              </w:rPr>
              <w:t>Работа любого субъекта (пользователя или процесса) в АС должна быть идентифицирована системой.</w:t>
            </w:r>
          </w:p>
        </w:tc>
      </w:tr>
      <w:tr w:rsidR="0011764B" w:rsidRPr="002B49E4" w:rsidTr="005F2256">
        <w:trPr>
          <w:trHeight w:val="87"/>
        </w:trPr>
        <w:tc>
          <w:tcPr>
            <w:tcW w:w="10061" w:type="dxa"/>
          </w:tcPr>
          <w:p w:rsidR="0011764B" w:rsidRPr="002B49E4" w:rsidRDefault="0011764B" w:rsidP="002C43EB">
            <w:pPr>
              <w:ind w:left="207" w:firstLine="567"/>
              <w:jc w:val="both"/>
              <w:rPr>
                <w:bCs/>
              </w:rPr>
            </w:pPr>
            <w:r w:rsidRPr="002B49E4">
              <w:rPr>
                <w:bCs/>
              </w:rPr>
              <w:t>Основным средством аутентификации пользователей вАС должна быть схема «имя пользователя/пароль»</w:t>
            </w:r>
            <w:r w:rsidR="002C43EB" w:rsidRPr="002B49E4">
              <w:rPr>
                <w:bCs/>
              </w:rPr>
              <w:t>.</w:t>
            </w:r>
          </w:p>
        </w:tc>
      </w:tr>
      <w:tr w:rsidR="0011764B" w:rsidRPr="002B49E4" w:rsidTr="005F2256">
        <w:trPr>
          <w:trHeight w:val="87"/>
        </w:trPr>
        <w:tc>
          <w:tcPr>
            <w:tcW w:w="10061" w:type="dxa"/>
          </w:tcPr>
          <w:p w:rsidR="0011764B" w:rsidRPr="002B49E4" w:rsidRDefault="0011764B" w:rsidP="005F2256">
            <w:pPr>
              <w:ind w:left="207" w:firstLine="567"/>
              <w:jc w:val="both"/>
              <w:rPr>
                <w:bCs/>
              </w:rPr>
            </w:pPr>
            <w:r w:rsidRPr="002B49E4">
              <w:rPr>
                <w:bCs/>
              </w:rPr>
              <w:t>Парольная политика должна предусматривать возможность настройки по следующим параметрам:</w:t>
            </w:r>
          </w:p>
        </w:tc>
      </w:tr>
      <w:tr w:rsidR="0011764B" w:rsidRPr="002B49E4" w:rsidTr="005F2256">
        <w:trPr>
          <w:trHeight w:val="87"/>
        </w:trPr>
        <w:tc>
          <w:tcPr>
            <w:tcW w:w="10061" w:type="dxa"/>
          </w:tcPr>
          <w:p w:rsidR="0011764B" w:rsidRPr="002B49E4" w:rsidRDefault="0011764B" w:rsidP="00861EC8">
            <w:pPr>
              <w:pStyle w:val="ae"/>
              <w:numPr>
                <w:ilvl w:val="0"/>
                <w:numId w:val="2"/>
              </w:numPr>
              <w:jc w:val="both"/>
              <w:rPr>
                <w:bCs/>
              </w:rPr>
            </w:pPr>
            <w:r w:rsidRPr="002B49E4">
              <w:rPr>
                <w:bCs/>
              </w:rPr>
              <w:t>минимальная длина пароля;</w:t>
            </w:r>
          </w:p>
        </w:tc>
      </w:tr>
      <w:tr w:rsidR="0011764B" w:rsidRPr="002B49E4" w:rsidTr="005F2256">
        <w:trPr>
          <w:trHeight w:val="87"/>
        </w:trPr>
        <w:tc>
          <w:tcPr>
            <w:tcW w:w="10061" w:type="dxa"/>
          </w:tcPr>
          <w:p w:rsidR="0011764B" w:rsidRPr="002B49E4" w:rsidRDefault="0011764B" w:rsidP="00861EC8">
            <w:pPr>
              <w:pStyle w:val="ae"/>
              <w:numPr>
                <w:ilvl w:val="0"/>
                <w:numId w:val="2"/>
              </w:numPr>
              <w:jc w:val="both"/>
              <w:rPr>
                <w:bCs/>
              </w:rPr>
            </w:pPr>
            <w:r w:rsidRPr="002B49E4">
              <w:rPr>
                <w:bCs/>
              </w:rPr>
              <w:t>минимальный срок жизни пароля;</w:t>
            </w:r>
          </w:p>
        </w:tc>
      </w:tr>
      <w:tr w:rsidR="0011764B" w:rsidRPr="002B49E4" w:rsidTr="005F2256">
        <w:trPr>
          <w:trHeight w:val="87"/>
        </w:trPr>
        <w:tc>
          <w:tcPr>
            <w:tcW w:w="10061" w:type="dxa"/>
          </w:tcPr>
          <w:p w:rsidR="0011764B" w:rsidRPr="002B49E4" w:rsidRDefault="0011764B" w:rsidP="00861EC8">
            <w:pPr>
              <w:pStyle w:val="ae"/>
              <w:numPr>
                <w:ilvl w:val="0"/>
                <w:numId w:val="2"/>
              </w:numPr>
              <w:jc w:val="both"/>
              <w:rPr>
                <w:bCs/>
              </w:rPr>
            </w:pPr>
            <w:r w:rsidRPr="002B49E4">
              <w:rPr>
                <w:bCs/>
              </w:rPr>
              <w:t>максимальное количество ошибок при вводе пароля;</w:t>
            </w:r>
          </w:p>
        </w:tc>
      </w:tr>
      <w:tr w:rsidR="0011764B" w:rsidRPr="002B49E4" w:rsidTr="005F2256">
        <w:trPr>
          <w:trHeight w:val="87"/>
        </w:trPr>
        <w:tc>
          <w:tcPr>
            <w:tcW w:w="10061" w:type="dxa"/>
          </w:tcPr>
          <w:p w:rsidR="0011764B" w:rsidRPr="002B49E4" w:rsidRDefault="0011764B" w:rsidP="00861EC8">
            <w:pPr>
              <w:pStyle w:val="ae"/>
              <w:numPr>
                <w:ilvl w:val="0"/>
                <w:numId w:val="2"/>
              </w:numPr>
              <w:jc w:val="both"/>
              <w:rPr>
                <w:bCs/>
              </w:rPr>
            </w:pPr>
            <w:r w:rsidRPr="002B49E4">
              <w:rPr>
                <w:bCs/>
              </w:rPr>
              <w:t>поддержка истории паролей;</w:t>
            </w:r>
          </w:p>
        </w:tc>
      </w:tr>
      <w:tr w:rsidR="0011764B" w:rsidRPr="002B49E4" w:rsidTr="005F2256">
        <w:trPr>
          <w:trHeight w:val="87"/>
        </w:trPr>
        <w:tc>
          <w:tcPr>
            <w:tcW w:w="10061" w:type="dxa"/>
          </w:tcPr>
          <w:p w:rsidR="0011764B" w:rsidRPr="002B49E4" w:rsidRDefault="0011764B" w:rsidP="00861EC8">
            <w:pPr>
              <w:pStyle w:val="ae"/>
              <w:numPr>
                <w:ilvl w:val="0"/>
                <w:numId w:val="2"/>
              </w:numPr>
              <w:jc w:val="both"/>
              <w:rPr>
                <w:bCs/>
              </w:rPr>
            </w:pPr>
            <w:r w:rsidRPr="002B49E4">
              <w:rPr>
                <w:bCs/>
              </w:rPr>
              <w:t>определение примитивных и слабых паролей;</w:t>
            </w:r>
          </w:p>
        </w:tc>
      </w:tr>
      <w:tr w:rsidR="0011764B" w:rsidRPr="002B49E4" w:rsidTr="005F2256">
        <w:trPr>
          <w:trHeight w:val="87"/>
        </w:trPr>
        <w:tc>
          <w:tcPr>
            <w:tcW w:w="10061" w:type="dxa"/>
          </w:tcPr>
          <w:p w:rsidR="0011764B" w:rsidRPr="002B49E4" w:rsidRDefault="0011764B" w:rsidP="00861EC8">
            <w:pPr>
              <w:pStyle w:val="ae"/>
              <w:numPr>
                <w:ilvl w:val="0"/>
                <w:numId w:val="2"/>
              </w:numPr>
              <w:jc w:val="both"/>
              <w:rPr>
                <w:bCs/>
              </w:rPr>
            </w:pPr>
            <w:r w:rsidRPr="002B49E4">
              <w:rPr>
                <w:bCs/>
              </w:rPr>
              <w:t>требование ввода старого пароля при замене новым паролем;</w:t>
            </w:r>
          </w:p>
        </w:tc>
      </w:tr>
      <w:tr w:rsidR="0011764B" w:rsidRPr="002B49E4" w:rsidTr="005F2256">
        <w:trPr>
          <w:trHeight w:val="87"/>
        </w:trPr>
        <w:tc>
          <w:tcPr>
            <w:tcW w:w="10061" w:type="dxa"/>
          </w:tcPr>
          <w:p w:rsidR="0011764B" w:rsidRPr="002B49E4" w:rsidRDefault="0011764B" w:rsidP="00861EC8">
            <w:pPr>
              <w:pStyle w:val="ae"/>
              <w:numPr>
                <w:ilvl w:val="0"/>
                <w:numId w:val="2"/>
              </w:numPr>
              <w:jc w:val="both"/>
              <w:rPr>
                <w:bCs/>
              </w:rPr>
            </w:pPr>
            <w:r w:rsidRPr="002B49E4">
              <w:rPr>
                <w:bCs/>
              </w:rPr>
              <w:t>возможность изменить пароль пользователя, кроме него самого, должен иметь администратор безопасности, при этом он не должен иметь возможности получить информацию о старом, заменяемом пароле;</w:t>
            </w:r>
          </w:p>
        </w:tc>
      </w:tr>
      <w:tr w:rsidR="0011764B" w:rsidRPr="002B49E4" w:rsidTr="005F2256">
        <w:trPr>
          <w:trHeight w:val="87"/>
        </w:trPr>
        <w:tc>
          <w:tcPr>
            <w:tcW w:w="10061" w:type="dxa"/>
          </w:tcPr>
          <w:p w:rsidR="0011764B" w:rsidRPr="002B49E4" w:rsidRDefault="0011764B" w:rsidP="00861EC8">
            <w:pPr>
              <w:pStyle w:val="ae"/>
              <w:numPr>
                <w:ilvl w:val="0"/>
                <w:numId w:val="2"/>
              </w:numPr>
              <w:jc w:val="both"/>
              <w:rPr>
                <w:bCs/>
              </w:rPr>
            </w:pPr>
            <w:r w:rsidRPr="002B49E4">
              <w:rPr>
                <w:bCs/>
              </w:rPr>
              <w:t>при входе пользователя в систему должно присутствовать предупреждение о запрете использования чужих паролей и несанкционированного доступа;</w:t>
            </w:r>
          </w:p>
        </w:tc>
      </w:tr>
      <w:tr w:rsidR="0011764B" w:rsidRPr="002B49E4" w:rsidTr="005F2256">
        <w:trPr>
          <w:trHeight w:val="87"/>
        </w:trPr>
        <w:tc>
          <w:tcPr>
            <w:tcW w:w="10061" w:type="dxa"/>
          </w:tcPr>
          <w:p w:rsidR="0011764B" w:rsidRPr="002B49E4" w:rsidRDefault="0011764B" w:rsidP="00861EC8">
            <w:pPr>
              <w:pStyle w:val="ae"/>
              <w:numPr>
                <w:ilvl w:val="0"/>
                <w:numId w:val="2"/>
              </w:numPr>
              <w:jc w:val="both"/>
              <w:rPr>
                <w:bCs/>
              </w:rPr>
            </w:pPr>
            <w:r w:rsidRPr="002B49E4">
              <w:rPr>
                <w:bCs/>
              </w:rPr>
              <w:t xml:space="preserve">при входе пользователя в систему ему должна быть представлена информация о предыдущем успешном входе в систему (дата и время), а также количество ошибок при вводе пароля между двумя последними успешными входами в </w:t>
            </w:r>
            <w:r w:rsidRPr="002B49E4">
              <w:rPr>
                <w:bCs/>
              </w:rPr>
              <w:lastRenderedPageBreak/>
              <w:t>систему (если таковые были) с указанием даты и времени</w:t>
            </w:r>
            <w:r w:rsidR="002C43EB" w:rsidRPr="002B49E4">
              <w:rPr>
                <w:bCs/>
              </w:rPr>
              <w:t>.</w:t>
            </w:r>
          </w:p>
        </w:tc>
      </w:tr>
      <w:tr w:rsidR="0011764B" w:rsidRPr="002B49E4" w:rsidTr="005F2256">
        <w:trPr>
          <w:trHeight w:val="87"/>
        </w:trPr>
        <w:tc>
          <w:tcPr>
            <w:tcW w:w="10061" w:type="dxa"/>
          </w:tcPr>
          <w:p w:rsidR="0011764B" w:rsidRPr="002B49E4" w:rsidRDefault="0011764B" w:rsidP="00861EC8">
            <w:pPr>
              <w:pStyle w:val="ae"/>
              <w:numPr>
                <w:ilvl w:val="3"/>
                <w:numId w:val="9"/>
              </w:numPr>
              <w:tabs>
                <w:tab w:val="left" w:pos="1625"/>
              </w:tabs>
              <w:spacing w:before="120"/>
              <w:ind w:left="1723" w:hanging="646"/>
              <w:jc w:val="both"/>
            </w:pPr>
            <w:r w:rsidRPr="002B49E4">
              <w:lastRenderedPageBreak/>
              <w:t>Авторизация и доступ.</w:t>
            </w:r>
          </w:p>
        </w:tc>
      </w:tr>
      <w:tr w:rsidR="0011764B" w:rsidRPr="002B49E4" w:rsidTr="005F2256">
        <w:trPr>
          <w:trHeight w:val="87"/>
        </w:trPr>
        <w:tc>
          <w:tcPr>
            <w:tcW w:w="10061" w:type="dxa"/>
          </w:tcPr>
          <w:p w:rsidR="0011764B" w:rsidRPr="002B49E4" w:rsidRDefault="0011764B" w:rsidP="005F2256">
            <w:pPr>
              <w:ind w:left="207" w:firstLine="567"/>
              <w:jc w:val="both"/>
              <w:rPr>
                <w:bCs/>
              </w:rPr>
            </w:pPr>
            <w:r w:rsidRPr="002B49E4">
              <w:rPr>
                <w:bCs/>
              </w:rPr>
              <w:t>Для определения единообразного уровня доступа субъектов к информационным объектам, являющимся первичной информационной единицей, система должна предусматривать возможность следующего распределения доступа:</w:t>
            </w:r>
          </w:p>
        </w:tc>
      </w:tr>
      <w:tr w:rsidR="0011764B" w:rsidRPr="002B49E4" w:rsidTr="005F2256">
        <w:trPr>
          <w:trHeight w:val="87"/>
        </w:trPr>
        <w:tc>
          <w:tcPr>
            <w:tcW w:w="10061" w:type="dxa"/>
          </w:tcPr>
          <w:p w:rsidR="0011764B" w:rsidRPr="002B49E4" w:rsidRDefault="0011764B" w:rsidP="00861EC8">
            <w:pPr>
              <w:pStyle w:val="ae"/>
              <w:numPr>
                <w:ilvl w:val="0"/>
                <w:numId w:val="2"/>
              </w:numPr>
              <w:jc w:val="both"/>
              <w:rPr>
                <w:bCs/>
              </w:rPr>
            </w:pPr>
            <w:r w:rsidRPr="002B49E4">
              <w:rPr>
                <w:bCs/>
              </w:rPr>
              <w:t>к группе или нескольким группам объектов;</w:t>
            </w:r>
          </w:p>
        </w:tc>
      </w:tr>
      <w:tr w:rsidR="0011764B" w:rsidRPr="002B49E4" w:rsidTr="005F2256">
        <w:trPr>
          <w:trHeight w:val="87"/>
        </w:trPr>
        <w:tc>
          <w:tcPr>
            <w:tcW w:w="10061" w:type="dxa"/>
          </w:tcPr>
          <w:p w:rsidR="0011764B" w:rsidRPr="002B49E4" w:rsidRDefault="0011764B" w:rsidP="00861EC8">
            <w:pPr>
              <w:pStyle w:val="ae"/>
              <w:numPr>
                <w:ilvl w:val="0"/>
                <w:numId w:val="2"/>
              </w:numPr>
              <w:jc w:val="both"/>
              <w:rPr>
                <w:bCs/>
              </w:rPr>
            </w:pPr>
            <w:r w:rsidRPr="002B49E4">
              <w:rPr>
                <w:bCs/>
              </w:rPr>
              <w:t>к объекту;</w:t>
            </w:r>
          </w:p>
        </w:tc>
      </w:tr>
      <w:tr w:rsidR="0011764B" w:rsidRPr="002B49E4" w:rsidTr="005F2256">
        <w:trPr>
          <w:trHeight w:val="87"/>
        </w:trPr>
        <w:tc>
          <w:tcPr>
            <w:tcW w:w="10061" w:type="dxa"/>
          </w:tcPr>
          <w:p w:rsidR="0011764B" w:rsidRPr="002B49E4" w:rsidRDefault="0011764B" w:rsidP="00861EC8">
            <w:pPr>
              <w:pStyle w:val="ae"/>
              <w:numPr>
                <w:ilvl w:val="0"/>
                <w:numId w:val="2"/>
              </w:numPr>
              <w:jc w:val="both"/>
              <w:rPr>
                <w:bCs/>
              </w:rPr>
            </w:pPr>
            <w:r w:rsidRPr="002B49E4">
              <w:rPr>
                <w:bCs/>
              </w:rPr>
              <w:t>к набору частей объекта.</w:t>
            </w:r>
          </w:p>
        </w:tc>
      </w:tr>
      <w:tr w:rsidR="0011764B" w:rsidRPr="002B49E4" w:rsidTr="005F2256">
        <w:trPr>
          <w:trHeight w:val="87"/>
        </w:trPr>
        <w:tc>
          <w:tcPr>
            <w:tcW w:w="10061" w:type="dxa"/>
          </w:tcPr>
          <w:p w:rsidR="0011764B" w:rsidRPr="002B49E4" w:rsidRDefault="0011764B" w:rsidP="005F2256">
            <w:pPr>
              <w:ind w:left="207" w:firstLine="567"/>
              <w:jc w:val="both"/>
              <w:rPr>
                <w:bCs/>
              </w:rPr>
            </w:pPr>
            <w:r w:rsidRPr="002B49E4">
              <w:rPr>
                <w:bCs/>
              </w:rPr>
              <w:t>Доступ к информационным объектам должен включать следующие виды ограничений:</w:t>
            </w:r>
          </w:p>
        </w:tc>
      </w:tr>
      <w:tr w:rsidR="0011764B" w:rsidRPr="002B49E4" w:rsidTr="005F2256">
        <w:trPr>
          <w:trHeight w:val="87"/>
        </w:trPr>
        <w:tc>
          <w:tcPr>
            <w:tcW w:w="10061" w:type="dxa"/>
          </w:tcPr>
          <w:p w:rsidR="0011764B" w:rsidRPr="002B49E4" w:rsidRDefault="0011764B" w:rsidP="00861EC8">
            <w:pPr>
              <w:pStyle w:val="ae"/>
              <w:numPr>
                <w:ilvl w:val="0"/>
                <w:numId w:val="2"/>
              </w:numPr>
              <w:jc w:val="both"/>
              <w:rPr>
                <w:bCs/>
              </w:rPr>
            </w:pPr>
            <w:r w:rsidRPr="002B49E4">
              <w:rPr>
                <w:bCs/>
              </w:rPr>
              <w:t>нет доступа к объекту;</w:t>
            </w:r>
          </w:p>
        </w:tc>
      </w:tr>
      <w:tr w:rsidR="0011764B" w:rsidRPr="002B49E4" w:rsidTr="005F2256">
        <w:trPr>
          <w:trHeight w:val="87"/>
        </w:trPr>
        <w:tc>
          <w:tcPr>
            <w:tcW w:w="10061" w:type="dxa"/>
          </w:tcPr>
          <w:p w:rsidR="0011764B" w:rsidRPr="002B49E4" w:rsidRDefault="0011764B" w:rsidP="00861EC8">
            <w:pPr>
              <w:pStyle w:val="ae"/>
              <w:numPr>
                <w:ilvl w:val="0"/>
                <w:numId w:val="2"/>
              </w:numPr>
              <w:jc w:val="both"/>
              <w:rPr>
                <w:bCs/>
              </w:rPr>
            </w:pPr>
            <w:r w:rsidRPr="002B49E4">
              <w:rPr>
                <w:bCs/>
              </w:rPr>
              <w:t>доступ (к объекту/части объекта) только на чтение;</w:t>
            </w:r>
          </w:p>
        </w:tc>
      </w:tr>
      <w:tr w:rsidR="0011764B" w:rsidRPr="002B49E4" w:rsidTr="005F2256">
        <w:trPr>
          <w:trHeight w:val="87"/>
        </w:trPr>
        <w:tc>
          <w:tcPr>
            <w:tcW w:w="10061" w:type="dxa"/>
          </w:tcPr>
          <w:p w:rsidR="0011764B" w:rsidRPr="002B49E4" w:rsidRDefault="0011764B" w:rsidP="00861EC8">
            <w:pPr>
              <w:pStyle w:val="ae"/>
              <w:numPr>
                <w:ilvl w:val="0"/>
                <w:numId w:val="2"/>
              </w:numPr>
              <w:jc w:val="both"/>
              <w:rPr>
                <w:bCs/>
              </w:rPr>
            </w:pPr>
            <w:r w:rsidRPr="002B49E4">
              <w:rPr>
                <w:bCs/>
              </w:rPr>
              <w:t>доступ (к объекту/части объекта) только на изменение - отдельно с чтением и без чтения;</w:t>
            </w:r>
          </w:p>
        </w:tc>
      </w:tr>
      <w:tr w:rsidR="0011764B" w:rsidRPr="002B49E4" w:rsidTr="005F2256">
        <w:trPr>
          <w:trHeight w:val="87"/>
        </w:trPr>
        <w:tc>
          <w:tcPr>
            <w:tcW w:w="10061" w:type="dxa"/>
          </w:tcPr>
          <w:p w:rsidR="0011764B" w:rsidRPr="002B49E4" w:rsidRDefault="0011764B" w:rsidP="00861EC8">
            <w:pPr>
              <w:pStyle w:val="ae"/>
              <w:numPr>
                <w:ilvl w:val="0"/>
                <w:numId w:val="2"/>
              </w:numPr>
              <w:jc w:val="both"/>
              <w:rPr>
                <w:bCs/>
              </w:rPr>
            </w:pPr>
            <w:r w:rsidRPr="002B49E4">
              <w:rPr>
                <w:bCs/>
              </w:rPr>
              <w:t>удаление информационного объекта;</w:t>
            </w:r>
          </w:p>
        </w:tc>
      </w:tr>
      <w:tr w:rsidR="0011764B" w:rsidRPr="002B49E4" w:rsidTr="005F2256">
        <w:trPr>
          <w:trHeight w:val="87"/>
        </w:trPr>
        <w:tc>
          <w:tcPr>
            <w:tcW w:w="10061" w:type="dxa"/>
          </w:tcPr>
          <w:p w:rsidR="0011764B" w:rsidRPr="002B49E4" w:rsidRDefault="0011764B" w:rsidP="00861EC8">
            <w:pPr>
              <w:pStyle w:val="ae"/>
              <w:numPr>
                <w:ilvl w:val="0"/>
                <w:numId w:val="2"/>
              </w:numPr>
              <w:jc w:val="both"/>
              <w:rPr>
                <w:bCs/>
              </w:rPr>
            </w:pPr>
            <w:r w:rsidRPr="002B49E4">
              <w:rPr>
                <w:bCs/>
              </w:rPr>
              <w:t>добавление информационного объекта;</w:t>
            </w:r>
          </w:p>
        </w:tc>
      </w:tr>
      <w:tr w:rsidR="0011764B" w:rsidRPr="002B49E4" w:rsidTr="005F2256">
        <w:trPr>
          <w:trHeight w:val="87"/>
        </w:trPr>
        <w:tc>
          <w:tcPr>
            <w:tcW w:w="10061" w:type="dxa"/>
          </w:tcPr>
          <w:p w:rsidR="0011764B" w:rsidRPr="002B49E4" w:rsidRDefault="0011764B" w:rsidP="00861EC8">
            <w:pPr>
              <w:pStyle w:val="ae"/>
              <w:numPr>
                <w:ilvl w:val="0"/>
                <w:numId w:val="2"/>
              </w:numPr>
              <w:jc w:val="both"/>
              <w:rPr>
                <w:bCs/>
              </w:rPr>
            </w:pPr>
            <w:r w:rsidRPr="002B49E4">
              <w:rPr>
                <w:bCs/>
              </w:rPr>
              <w:t>нет доступа на чтение;</w:t>
            </w:r>
          </w:p>
        </w:tc>
      </w:tr>
      <w:tr w:rsidR="0011764B" w:rsidRPr="002B49E4" w:rsidTr="005F2256">
        <w:trPr>
          <w:trHeight w:val="87"/>
        </w:trPr>
        <w:tc>
          <w:tcPr>
            <w:tcW w:w="10061" w:type="dxa"/>
          </w:tcPr>
          <w:p w:rsidR="0011764B" w:rsidRPr="002B49E4" w:rsidRDefault="0011764B" w:rsidP="00861EC8">
            <w:pPr>
              <w:pStyle w:val="ae"/>
              <w:numPr>
                <w:ilvl w:val="0"/>
                <w:numId w:val="2"/>
              </w:numPr>
              <w:jc w:val="both"/>
              <w:rPr>
                <w:bCs/>
              </w:rPr>
            </w:pPr>
            <w:r w:rsidRPr="002B49E4">
              <w:rPr>
                <w:bCs/>
              </w:rPr>
              <w:t>нет доступа на изменение;</w:t>
            </w:r>
          </w:p>
        </w:tc>
      </w:tr>
      <w:tr w:rsidR="0011764B" w:rsidRPr="002B49E4" w:rsidTr="005F2256">
        <w:trPr>
          <w:trHeight w:val="87"/>
        </w:trPr>
        <w:tc>
          <w:tcPr>
            <w:tcW w:w="10061" w:type="dxa"/>
          </w:tcPr>
          <w:p w:rsidR="0011764B" w:rsidRPr="002B49E4" w:rsidRDefault="0011764B" w:rsidP="00861EC8">
            <w:pPr>
              <w:pStyle w:val="ae"/>
              <w:numPr>
                <w:ilvl w:val="0"/>
                <w:numId w:val="2"/>
              </w:numPr>
              <w:jc w:val="both"/>
              <w:rPr>
                <w:bCs/>
              </w:rPr>
            </w:pPr>
            <w:r w:rsidRPr="002B49E4">
              <w:rPr>
                <w:bCs/>
              </w:rPr>
              <w:t>нет доступа на добавление;</w:t>
            </w:r>
          </w:p>
        </w:tc>
      </w:tr>
      <w:tr w:rsidR="0011764B" w:rsidRPr="002B49E4" w:rsidTr="005F2256">
        <w:trPr>
          <w:trHeight w:val="87"/>
        </w:trPr>
        <w:tc>
          <w:tcPr>
            <w:tcW w:w="10061" w:type="dxa"/>
          </w:tcPr>
          <w:p w:rsidR="0011764B" w:rsidRPr="002B49E4" w:rsidRDefault="0011764B" w:rsidP="00861EC8">
            <w:pPr>
              <w:pStyle w:val="ae"/>
              <w:numPr>
                <w:ilvl w:val="0"/>
                <w:numId w:val="2"/>
              </w:numPr>
              <w:jc w:val="both"/>
              <w:rPr>
                <w:bCs/>
              </w:rPr>
            </w:pPr>
            <w:r w:rsidRPr="002B49E4">
              <w:rPr>
                <w:bCs/>
              </w:rPr>
              <w:t>нет доступа на удаление.</w:t>
            </w:r>
          </w:p>
        </w:tc>
      </w:tr>
      <w:tr w:rsidR="0011764B" w:rsidRPr="002B49E4" w:rsidTr="005F2256">
        <w:trPr>
          <w:trHeight w:val="87"/>
        </w:trPr>
        <w:tc>
          <w:tcPr>
            <w:tcW w:w="10061" w:type="dxa"/>
          </w:tcPr>
          <w:p w:rsidR="0011764B" w:rsidRPr="002B49E4" w:rsidRDefault="0011764B" w:rsidP="005F2256">
            <w:pPr>
              <w:ind w:left="207" w:firstLine="567"/>
              <w:jc w:val="both"/>
              <w:rPr>
                <w:bCs/>
              </w:rPr>
            </w:pPr>
            <w:r w:rsidRPr="002B49E4">
              <w:rPr>
                <w:bCs/>
              </w:rPr>
              <w:t>Кроме доступа к конкретным информационным объектам, должно быть предусмотрено разделение доступа к функциям, выполняющим процессы над объектами. Отдельно должны быть выделены функции, выполняющие массовые изменения данных в информационных объектах.</w:t>
            </w:r>
          </w:p>
        </w:tc>
      </w:tr>
      <w:tr w:rsidR="0011764B" w:rsidRPr="002B49E4" w:rsidTr="005F2256">
        <w:trPr>
          <w:trHeight w:val="87"/>
        </w:trPr>
        <w:tc>
          <w:tcPr>
            <w:tcW w:w="10061" w:type="dxa"/>
          </w:tcPr>
          <w:p w:rsidR="0011764B" w:rsidRPr="002B49E4" w:rsidRDefault="0011764B" w:rsidP="005F2256">
            <w:pPr>
              <w:ind w:left="207" w:firstLine="567"/>
              <w:jc w:val="both"/>
              <w:rPr>
                <w:bCs/>
              </w:rPr>
            </w:pPr>
            <w:r w:rsidRPr="002B49E4">
              <w:rPr>
                <w:bCs/>
              </w:rPr>
              <w:t>Схема определения доступа должна предусматривать возможность группового или ролевого доступа, то есть создание абстрактного профиля прав пользователя. При включении нового пользователя в конкретную группу он автоматически должен наследовать все права, присущие пользователям данной группы. При этом суммарные права пользователя должны проверяться на непротиворечивость, должен применяться принцип поглощения более широкими разрешительными правами более узких (суммирование прав) и принцип преимущества запретительных прав над разрешительными. Также должна присутствовать возможность копирования (наследования) прав пользователя с возможностью последующей корректировки.</w:t>
            </w:r>
          </w:p>
        </w:tc>
      </w:tr>
      <w:tr w:rsidR="0011764B" w:rsidRPr="002B49E4" w:rsidTr="005F2256">
        <w:trPr>
          <w:trHeight w:val="87"/>
        </w:trPr>
        <w:tc>
          <w:tcPr>
            <w:tcW w:w="10061" w:type="dxa"/>
          </w:tcPr>
          <w:p w:rsidR="0011764B" w:rsidRPr="002B49E4" w:rsidRDefault="0011764B" w:rsidP="005F2256">
            <w:pPr>
              <w:ind w:left="207" w:firstLine="567"/>
              <w:jc w:val="both"/>
              <w:rPr>
                <w:bCs/>
              </w:rPr>
            </w:pPr>
            <w:r w:rsidRPr="002B49E4">
              <w:rPr>
                <w:bCs/>
              </w:rPr>
              <w:t>Для каждого информационного объекта должен существовать владелец объекта (с возможностью в дальнейшем заменить одного владельца на другого) с полными правами доступа. Система должна контролировать обязательное наличие хотя бы одного пользователя (владельца или администратора) для каждого информационного объекта.</w:t>
            </w:r>
          </w:p>
        </w:tc>
      </w:tr>
      <w:tr w:rsidR="0011764B" w:rsidRPr="002B49E4" w:rsidTr="005F2256">
        <w:trPr>
          <w:trHeight w:val="87"/>
        </w:trPr>
        <w:tc>
          <w:tcPr>
            <w:tcW w:w="10061" w:type="dxa"/>
          </w:tcPr>
          <w:p w:rsidR="0011764B" w:rsidRPr="002B49E4" w:rsidRDefault="0011764B" w:rsidP="005F2256">
            <w:pPr>
              <w:ind w:left="207" w:firstLine="567"/>
              <w:jc w:val="both"/>
              <w:rPr>
                <w:bCs/>
              </w:rPr>
            </w:pPr>
            <w:r w:rsidRPr="002B49E4">
              <w:rPr>
                <w:bCs/>
              </w:rPr>
              <w:t>Пользовательский интерфейс настройки прав доступа должен быть прост и интуитивно понятен.</w:t>
            </w:r>
          </w:p>
          <w:p w:rsidR="00D853E6" w:rsidRPr="002B49E4" w:rsidRDefault="002F3696" w:rsidP="00580943">
            <w:pPr>
              <w:ind w:left="207" w:firstLine="567"/>
              <w:jc w:val="both"/>
              <w:rPr>
                <w:bCs/>
              </w:rPr>
            </w:pPr>
            <w:r w:rsidRPr="00991B9C">
              <w:rPr>
                <w:bCs/>
              </w:rPr>
              <w:t>Протестировать возможность</w:t>
            </w:r>
            <w:r w:rsidR="00D853E6" w:rsidRPr="00991B9C">
              <w:rPr>
                <w:bCs/>
              </w:rPr>
              <w:t xml:space="preserve"> постройки </w:t>
            </w:r>
            <w:r w:rsidR="00D853E6" w:rsidRPr="00991B9C">
              <w:rPr>
                <w:bCs/>
                <w:lang w:val="en-US"/>
              </w:rPr>
              <w:t>VPN</w:t>
            </w:r>
            <w:r w:rsidR="00D853E6" w:rsidRPr="00991B9C">
              <w:rPr>
                <w:bCs/>
              </w:rPr>
              <w:t>-туннеля до поставщика</w:t>
            </w:r>
            <w:r w:rsidRPr="00991B9C">
              <w:rPr>
                <w:bCs/>
              </w:rPr>
              <w:t xml:space="preserve"> и дать подробное описание его настройки </w:t>
            </w:r>
            <w:r w:rsidR="00580943" w:rsidRPr="00991B9C">
              <w:rPr>
                <w:bCs/>
              </w:rPr>
              <w:t>(актуализировать</w:t>
            </w:r>
            <w:r w:rsidR="00991B9C" w:rsidRPr="00991B9C">
              <w:rPr>
                <w:bCs/>
              </w:rPr>
              <w:t xml:space="preserve"> </w:t>
            </w:r>
            <w:r w:rsidRPr="00991B9C">
              <w:rPr>
                <w:bCs/>
              </w:rPr>
              <w:t>инструкцию по настройке)</w:t>
            </w:r>
            <w:r w:rsidR="00D853E6" w:rsidRPr="00991B9C">
              <w:rPr>
                <w:bCs/>
              </w:rPr>
              <w:t>.</w:t>
            </w:r>
          </w:p>
        </w:tc>
      </w:tr>
      <w:tr w:rsidR="0011764B" w:rsidRPr="002B49E4" w:rsidTr="005F2256">
        <w:trPr>
          <w:trHeight w:val="87"/>
        </w:trPr>
        <w:tc>
          <w:tcPr>
            <w:tcW w:w="10061" w:type="dxa"/>
          </w:tcPr>
          <w:p w:rsidR="0011764B" w:rsidRPr="002B49E4" w:rsidRDefault="0011764B" w:rsidP="00861EC8">
            <w:pPr>
              <w:pStyle w:val="ae"/>
              <w:numPr>
                <w:ilvl w:val="3"/>
                <w:numId w:val="9"/>
              </w:numPr>
              <w:tabs>
                <w:tab w:val="left" w:pos="1625"/>
              </w:tabs>
              <w:spacing w:before="120"/>
              <w:ind w:left="1723" w:hanging="646"/>
              <w:jc w:val="both"/>
            </w:pPr>
            <w:r w:rsidRPr="002B49E4">
              <w:t>Конфиденциальность данных безопасности и прочих данных.</w:t>
            </w:r>
          </w:p>
        </w:tc>
      </w:tr>
      <w:tr w:rsidR="0011764B" w:rsidRPr="002B49E4" w:rsidTr="005F2256">
        <w:trPr>
          <w:trHeight w:val="87"/>
        </w:trPr>
        <w:tc>
          <w:tcPr>
            <w:tcW w:w="10061" w:type="dxa"/>
          </w:tcPr>
          <w:p w:rsidR="0011764B" w:rsidRPr="002B49E4" w:rsidRDefault="0011764B" w:rsidP="00D853E6">
            <w:pPr>
              <w:ind w:left="207" w:firstLine="567"/>
              <w:jc w:val="both"/>
              <w:rPr>
                <w:bCs/>
              </w:rPr>
            </w:pPr>
            <w:r w:rsidRPr="002B49E4">
              <w:rPr>
                <w:bCs/>
              </w:rPr>
              <w:t>Защита коммерческой тайны должна обеспечиваться внутренними средствами Портала Поставщика (ПО «1С:Предприятие).</w:t>
            </w:r>
            <w:r w:rsidR="00D853E6" w:rsidRPr="002B49E4">
              <w:rPr>
                <w:bCs/>
              </w:rPr>
              <w:t xml:space="preserve"> Обеспечить защиту данных в соответствии с положением Приказ ГК «Росатом» от 28.03.2011 № 1/238-П «Об утверждении Единой политики защиты коммерческой тайны в атомной отрасли».</w:t>
            </w:r>
          </w:p>
        </w:tc>
      </w:tr>
      <w:tr w:rsidR="0011764B" w:rsidRPr="002B49E4" w:rsidTr="005F2256">
        <w:trPr>
          <w:trHeight w:val="87"/>
        </w:trPr>
        <w:tc>
          <w:tcPr>
            <w:tcW w:w="10061" w:type="dxa"/>
          </w:tcPr>
          <w:p w:rsidR="0011764B" w:rsidRPr="002B49E4" w:rsidRDefault="0011764B" w:rsidP="005F2256">
            <w:pPr>
              <w:ind w:left="207" w:firstLine="567"/>
              <w:jc w:val="both"/>
              <w:rPr>
                <w:bCs/>
              </w:rPr>
            </w:pPr>
            <w:r w:rsidRPr="002B49E4">
              <w:rPr>
                <w:bCs/>
              </w:rPr>
              <w:t>Информация о критических атрибутах профиля пользователя (пароли, ключи) должна сохраняться в виде, исключающем возможность прямого доступа к ним пользователей, минуя средства системы, причем как для постоянной, так и для оперативной памяти. Это означает, что указанные данные при постоянном хранении должны быть защищены средствами криптографии с предоставлением доступа только либо самому пользователю, либо процессам подсистемы безопасности, либо администратору, уполномоченному подсистемой безопасности. При хранении данных в оперативной памяти должна исключаться возможность получения несанкционированного доступа к ним.</w:t>
            </w:r>
          </w:p>
        </w:tc>
      </w:tr>
      <w:tr w:rsidR="0011764B" w:rsidRPr="002B49E4" w:rsidTr="005F2256">
        <w:trPr>
          <w:trHeight w:val="87"/>
        </w:trPr>
        <w:tc>
          <w:tcPr>
            <w:tcW w:w="10061" w:type="dxa"/>
          </w:tcPr>
          <w:p w:rsidR="0011764B" w:rsidRPr="002B49E4" w:rsidRDefault="0011764B" w:rsidP="005F2256">
            <w:pPr>
              <w:ind w:left="207" w:firstLine="567"/>
              <w:jc w:val="both"/>
              <w:rPr>
                <w:bCs/>
              </w:rPr>
            </w:pPr>
            <w:r w:rsidRPr="002B49E4">
              <w:rPr>
                <w:bCs/>
              </w:rPr>
              <w:t xml:space="preserve">При этом пароли должны сохраняться в виде хеш-значений, а ключи — иметь </w:t>
            </w:r>
            <w:r w:rsidRPr="002B49E4">
              <w:rPr>
                <w:bCs/>
              </w:rPr>
              <w:lastRenderedPageBreak/>
              <w:t>возможность аварийного доверенного восстановления.</w:t>
            </w:r>
          </w:p>
        </w:tc>
      </w:tr>
      <w:tr w:rsidR="0011764B" w:rsidRPr="002B49E4" w:rsidTr="005F2256">
        <w:trPr>
          <w:trHeight w:val="87"/>
        </w:trPr>
        <w:tc>
          <w:tcPr>
            <w:tcW w:w="10061" w:type="dxa"/>
          </w:tcPr>
          <w:p w:rsidR="0011764B" w:rsidRPr="002B49E4" w:rsidRDefault="0011764B" w:rsidP="005F2256">
            <w:pPr>
              <w:ind w:left="207" w:firstLine="567"/>
              <w:jc w:val="both"/>
              <w:rPr>
                <w:bCs/>
              </w:rPr>
            </w:pPr>
            <w:r w:rsidRPr="002B49E4">
              <w:rPr>
                <w:bCs/>
              </w:rPr>
              <w:lastRenderedPageBreak/>
              <w:t>Система при передаче данных по каналам связи от места хранения до конечного пользователя в рамках локальной сети должна использовать только защищенное соединение, при этом защита должна быть осуществлена минимум на транспортном, предпочтительнее — на сетевом уровне.</w:t>
            </w:r>
          </w:p>
        </w:tc>
      </w:tr>
      <w:tr w:rsidR="0011764B" w:rsidRPr="002B49E4" w:rsidTr="005F2256">
        <w:trPr>
          <w:trHeight w:val="87"/>
        </w:trPr>
        <w:tc>
          <w:tcPr>
            <w:tcW w:w="10061" w:type="dxa"/>
          </w:tcPr>
          <w:p w:rsidR="0011764B" w:rsidRPr="002B49E4" w:rsidRDefault="0011764B" w:rsidP="00861EC8">
            <w:pPr>
              <w:pStyle w:val="ae"/>
              <w:numPr>
                <w:ilvl w:val="3"/>
                <w:numId w:val="9"/>
              </w:numPr>
              <w:tabs>
                <w:tab w:val="left" w:pos="1625"/>
              </w:tabs>
              <w:spacing w:before="120"/>
              <w:ind w:left="1723" w:hanging="646"/>
              <w:jc w:val="both"/>
            </w:pPr>
            <w:r w:rsidRPr="002B49E4">
              <w:t>Целостность данных.</w:t>
            </w:r>
          </w:p>
        </w:tc>
      </w:tr>
      <w:tr w:rsidR="0011764B" w:rsidRPr="002B49E4" w:rsidTr="005F2256">
        <w:trPr>
          <w:trHeight w:val="87"/>
        </w:trPr>
        <w:tc>
          <w:tcPr>
            <w:tcW w:w="10061" w:type="dxa"/>
          </w:tcPr>
          <w:p w:rsidR="0011764B" w:rsidRPr="002B49E4" w:rsidRDefault="0011764B" w:rsidP="000C236C">
            <w:pPr>
              <w:ind w:left="207" w:firstLine="567"/>
              <w:jc w:val="both"/>
              <w:rPr>
                <w:bCs/>
              </w:rPr>
            </w:pPr>
            <w:r w:rsidRPr="002B49E4">
              <w:rPr>
                <w:bCs/>
              </w:rPr>
              <w:t>АС должна поддерживать логическую целостность бизнес-данных, то есть изменения должны носить характер транзакционно-ориентированных, выполняющихся в целом от начала до конца либо, в случае сбоя, не выполняющихся совсем. При этом каждая транзакция должна проверяться на непротиворечивость в соответствии с настраиваемыми в АС правилами. Прохождение транзакции вАС должно быть разбито на этапы, сопровождаемые настраиваемым количеством подтверждений (ввод, авторизация и пр.).</w:t>
            </w:r>
          </w:p>
        </w:tc>
      </w:tr>
      <w:tr w:rsidR="0011764B" w:rsidRPr="002B49E4" w:rsidTr="005F2256">
        <w:trPr>
          <w:trHeight w:val="87"/>
        </w:trPr>
        <w:tc>
          <w:tcPr>
            <w:tcW w:w="10061" w:type="dxa"/>
          </w:tcPr>
          <w:p w:rsidR="0011764B" w:rsidRPr="002B49E4" w:rsidRDefault="0011764B" w:rsidP="000C236C">
            <w:pPr>
              <w:ind w:left="207" w:firstLine="567"/>
              <w:jc w:val="both"/>
              <w:rPr>
                <w:bCs/>
              </w:rPr>
            </w:pPr>
            <w:r w:rsidRPr="002B49E4">
              <w:rPr>
                <w:bCs/>
              </w:rPr>
              <w:t>Способы же авторизации транзакций должны настраиваться по выбору организации:</w:t>
            </w:r>
          </w:p>
        </w:tc>
      </w:tr>
      <w:tr w:rsidR="0011764B" w:rsidRPr="002B49E4" w:rsidTr="005F2256">
        <w:trPr>
          <w:trHeight w:val="87"/>
        </w:trPr>
        <w:tc>
          <w:tcPr>
            <w:tcW w:w="10061" w:type="dxa"/>
          </w:tcPr>
          <w:p w:rsidR="0011764B" w:rsidRPr="002B49E4" w:rsidRDefault="0011764B" w:rsidP="00861EC8">
            <w:pPr>
              <w:pStyle w:val="ae"/>
              <w:numPr>
                <w:ilvl w:val="0"/>
                <w:numId w:val="2"/>
              </w:numPr>
              <w:jc w:val="both"/>
              <w:rPr>
                <w:bCs/>
              </w:rPr>
            </w:pPr>
            <w:r w:rsidRPr="002B49E4">
              <w:rPr>
                <w:bCs/>
              </w:rPr>
              <w:t>несколько авторизаторов для одного пользователя;</w:t>
            </w:r>
          </w:p>
        </w:tc>
      </w:tr>
      <w:tr w:rsidR="0011764B" w:rsidRPr="002B49E4" w:rsidTr="005F2256">
        <w:trPr>
          <w:trHeight w:val="87"/>
        </w:trPr>
        <w:tc>
          <w:tcPr>
            <w:tcW w:w="10061" w:type="dxa"/>
          </w:tcPr>
          <w:p w:rsidR="0011764B" w:rsidRPr="002B49E4" w:rsidRDefault="0011764B" w:rsidP="00861EC8">
            <w:pPr>
              <w:pStyle w:val="ae"/>
              <w:numPr>
                <w:ilvl w:val="0"/>
                <w:numId w:val="2"/>
              </w:numPr>
              <w:jc w:val="both"/>
              <w:rPr>
                <w:bCs/>
              </w:rPr>
            </w:pPr>
            <w:r w:rsidRPr="002B49E4">
              <w:rPr>
                <w:bCs/>
              </w:rPr>
              <w:t>один авторизатор для группы пользователей;</w:t>
            </w:r>
          </w:p>
        </w:tc>
      </w:tr>
      <w:tr w:rsidR="0011764B" w:rsidRPr="002B49E4" w:rsidTr="005F2256">
        <w:trPr>
          <w:trHeight w:val="87"/>
        </w:trPr>
        <w:tc>
          <w:tcPr>
            <w:tcW w:w="10061" w:type="dxa"/>
          </w:tcPr>
          <w:p w:rsidR="0011764B" w:rsidRPr="002B49E4" w:rsidRDefault="0011764B" w:rsidP="00861EC8">
            <w:pPr>
              <w:pStyle w:val="ae"/>
              <w:numPr>
                <w:ilvl w:val="0"/>
                <w:numId w:val="2"/>
              </w:numPr>
              <w:jc w:val="both"/>
              <w:rPr>
                <w:bCs/>
              </w:rPr>
            </w:pPr>
            <w:r w:rsidRPr="002B49E4">
              <w:rPr>
                <w:bCs/>
              </w:rPr>
              <w:t>один авторизатор для данного типа операций.</w:t>
            </w:r>
          </w:p>
        </w:tc>
      </w:tr>
      <w:tr w:rsidR="0011764B" w:rsidRPr="002B49E4" w:rsidTr="005F2256">
        <w:trPr>
          <w:trHeight w:val="87"/>
        </w:trPr>
        <w:tc>
          <w:tcPr>
            <w:tcW w:w="10061" w:type="dxa"/>
          </w:tcPr>
          <w:p w:rsidR="0011764B" w:rsidRPr="002B49E4" w:rsidRDefault="0011764B" w:rsidP="000C236C">
            <w:pPr>
              <w:ind w:left="207" w:firstLine="567"/>
              <w:jc w:val="both"/>
              <w:rPr>
                <w:bCs/>
              </w:rPr>
            </w:pPr>
            <w:r w:rsidRPr="002B49E4">
              <w:rPr>
                <w:bCs/>
              </w:rPr>
              <w:t>АС должна иметь настройку на обеспечение апеллируемости на ряд критически важных транзакций путем использования электронно-цифровых подписей. Должна присутствовать возможность варьировать количество подписей на одну транзакцию в вариантах:</w:t>
            </w:r>
          </w:p>
        </w:tc>
      </w:tr>
      <w:tr w:rsidR="0011764B" w:rsidRPr="002B49E4" w:rsidTr="005F2256">
        <w:trPr>
          <w:trHeight w:val="87"/>
        </w:trPr>
        <w:tc>
          <w:tcPr>
            <w:tcW w:w="10061" w:type="dxa"/>
          </w:tcPr>
          <w:p w:rsidR="0011764B" w:rsidRPr="002B49E4" w:rsidRDefault="0011764B" w:rsidP="00861EC8">
            <w:pPr>
              <w:pStyle w:val="ae"/>
              <w:numPr>
                <w:ilvl w:val="0"/>
                <w:numId w:val="2"/>
              </w:numPr>
              <w:jc w:val="both"/>
              <w:rPr>
                <w:bCs/>
              </w:rPr>
            </w:pPr>
            <w:r w:rsidRPr="002B49E4">
              <w:rPr>
                <w:bCs/>
              </w:rPr>
              <w:t>без подписи;</w:t>
            </w:r>
          </w:p>
        </w:tc>
      </w:tr>
      <w:tr w:rsidR="0011764B" w:rsidRPr="002B49E4" w:rsidTr="005F2256">
        <w:trPr>
          <w:trHeight w:val="87"/>
        </w:trPr>
        <w:tc>
          <w:tcPr>
            <w:tcW w:w="10061" w:type="dxa"/>
          </w:tcPr>
          <w:p w:rsidR="0011764B" w:rsidRPr="002B49E4" w:rsidRDefault="0011764B" w:rsidP="00861EC8">
            <w:pPr>
              <w:pStyle w:val="ae"/>
              <w:numPr>
                <w:ilvl w:val="0"/>
                <w:numId w:val="2"/>
              </w:numPr>
              <w:jc w:val="both"/>
              <w:rPr>
                <w:bCs/>
              </w:rPr>
            </w:pPr>
            <w:r w:rsidRPr="002B49E4">
              <w:rPr>
                <w:bCs/>
              </w:rPr>
              <w:t>одна подпись;</w:t>
            </w:r>
          </w:p>
        </w:tc>
      </w:tr>
      <w:tr w:rsidR="0011764B" w:rsidRPr="002B49E4" w:rsidTr="005F2256">
        <w:trPr>
          <w:trHeight w:val="87"/>
        </w:trPr>
        <w:tc>
          <w:tcPr>
            <w:tcW w:w="10061" w:type="dxa"/>
          </w:tcPr>
          <w:p w:rsidR="0011764B" w:rsidRPr="002B49E4" w:rsidRDefault="0011764B" w:rsidP="00861EC8">
            <w:pPr>
              <w:pStyle w:val="ae"/>
              <w:numPr>
                <w:ilvl w:val="0"/>
                <w:numId w:val="2"/>
              </w:numPr>
              <w:jc w:val="both"/>
              <w:rPr>
                <w:bCs/>
              </w:rPr>
            </w:pPr>
            <w:r w:rsidRPr="002B49E4">
              <w:rPr>
                <w:bCs/>
              </w:rPr>
              <w:t>две подписи;</w:t>
            </w:r>
          </w:p>
        </w:tc>
      </w:tr>
      <w:tr w:rsidR="0011764B" w:rsidRPr="002B49E4" w:rsidTr="005F2256">
        <w:trPr>
          <w:trHeight w:val="87"/>
        </w:trPr>
        <w:tc>
          <w:tcPr>
            <w:tcW w:w="10061" w:type="dxa"/>
          </w:tcPr>
          <w:p w:rsidR="0011764B" w:rsidRPr="002B49E4" w:rsidRDefault="0011764B" w:rsidP="00861EC8">
            <w:pPr>
              <w:pStyle w:val="ae"/>
              <w:numPr>
                <w:ilvl w:val="0"/>
                <w:numId w:val="2"/>
              </w:numPr>
              <w:jc w:val="both"/>
              <w:rPr>
                <w:bCs/>
              </w:rPr>
            </w:pPr>
            <w:r w:rsidRPr="002B49E4">
              <w:rPr>
                <w:bCs/>
              </w:rPr>
              <w:t>три подписи.</w:t>
            </w:r>
          </w:p>
        </w:tc>
      </w:tr>
      <w:tr w:rsidR="0011764B" w:rsidRPr="002B49E4" w:rsidTr="005F2256">
        <w:trPr>
          <w:trHeight w:val="87"/>
        </w:trPr>
        <w:tc>
          <w:tcPr>
            <w:tcW w:w="10061" w:type="dxa"/>
          </w:tcPr>
          <w:p w:rsidR="0011764B" w:rsidRPr="002B49E4" w:rsidRDefault="0011764B" w:rsidP="00184108">
            <w:pPr>
              <w:ind w:left="207" w:firstLine="567"/>
              <w:jc w:val="both"/>
              <w:rPr>
                <w:bCs/>
              </w:rPr>
            </w:pPr>
            <w:r w:rsidRPr="002B49E4">
              <w:rPr>
                <w:bCs/>
              </w:rPr>
              <w:t xml:space="preserve">Также должна присутствовать возможность включения/исключения полей записей транзакции в/из группы </w:t>
            </w:r>
            <w:r w:rsidR="00184108">
              <w:rPr>
                <w:bCs/>
              </w:rPr>
              <w:t>параметров для цифрового подписа</w:t>
            </w:r>
            <w:r w:rsidRPr="002B49E4">
              <w:rPr>
                <w:bCs/>
              </w:rPr>
              <w:t>ния.</w:t>
            </w:r>
          </w:p>
        </w:tc>
      </w:tr>
      <w:tr w:rsidR="0011764B" w:rsidRPr="002B49E4" w:rsidTr="005F2256">
        <w:trPr>
          <w:trHeight w:val="87"/>
        </w:trPr>
        <w:tc>
          <w:tcPr>
            <w:tcW w:w="10061" w:type="dxa"/>
          </w:tcPr>
          <w:p w:rsidR="0011764B" w:rsidRPr="002B49E4" w:rsidRDefault="0011764B" w:rsidP="000C236C">
            <w:pPr>
              <w:ind w:left="207" w:firstLine="567"/>
              <w:jc w:val="both"/>
              <w:rPr>
                <w:bCs/>
              </w:rPr>
            </w:pPr>
            <w:r w:rsidRPr="002B49E4">
              <w:rPr>
                <w:bCs/>
              </w:rPr>
              <w:t>Система должна иметь собственную встроенную или внешнюю подсистему проверки целостности файлов, модулей и системных данных самой АС на предмет их несанкционированной модификации.</w:t>
            </w:r>
          </w:p>
        </w:tc>
      </w:tr>
      <w:tr w:rsidR="0011764B" w:rsidRPr="002B49E4" w:rsidTr="005F2256">
        <w:trPr>
          <w:trHeight w:val="87"/>
        </w:trPr>
        <w:tc>
          <w:tcPr>
            <w:tcW w:w="10061" w:type="dxa"/>
          </w:tcPr>
          <w:p w:rsidR="0011764B" w:rsidRPr="002B49E4" w:rsidRDefault="0011764B" w:rsidP="000C236C">
            <w:pPr>
              <w:ind w:left="207" w:firstLine="567"/>
              <w:jc w:val="both"/>
              <w:rPr>
                <w:bCs/>
              </w:rPr>
            </w:pPr>
            <w:r w:rsidRPr="002B49E4">
              <w:rPr>
                <w:bCs/>
              </w:rPr>
              <w:t>Никакие системные или прикладные данные не должны удаляться в рамках АС без следов. Должна присутствовать настройка на запрет удаления отдельных категорий данных. Система также должна фиксировать информацию, необходимую для идентификации факта, объекта и субъекта процесса удаления. Система должна предусматривать возможность восстановления удаленных данных в течение определенного промежутка времени.</w:t>
            </w:r>
          </w:p>
        </w:tc>
      </w:tr>
      <w:tr w:rsidR="0011764B" w:rsidRPr="002B49E4" w:rsidTr="005F2256">
        <w:trPr>
          <w:trHeight w:val="87"/>
        </w:trPr>
        <w:tc>
          <w:tcPr>
            <w:tcW w:w="10061" w:type="dxa"/>
          </w:tcPr>
          <w:p w:rsidR="0011764B" w:rsidRPr="002B49E4" w:rsidRDefault="00346BB3" w:rsidP="00861EC8">
            <w:pPr>
              <w:pStyle w:val="ae"/>
              <w:numPr>
                <w:ilvl w:val="3"/>
                <w:numId w:val="9"/>
              </w:numPr>
              <w:tabs>
                <w:tab w:val="left" w:pos="1625"/>
              </w:tabs>
              <w:spacing w:before="120"/>
              <w:ind w:left="1723" w:hanging="646"/>
              <w:jc w:val="both"/>
            </w:pPr>
            <w:r w:rsidRPr="002B49E4">
              <w:br w:type="page"/>
            </w:r>
            <w:r w:rsidR="0011764B" w:rsidRPr="002B49E4">
              <w:t>Доступность данных.</w:t>
            </w:r>
          </w:p>
        </w:tc>
      </w:tr>
      <w:tr w:rsidR="0011764B" w:rsidRPr="002B49E4" w:rsidTr="005F2256">
        <w:trPr>
          <w:trHeight w:val="87"/>
        </w:trPr>
        <w:tc>
          <w:tcPr>
            <w:tcW w:w="10061" w:type="dxa"/>
          </w:tcPr>
          <w:p w:rsidR="0011764B" w:rsidRPr="002B49E4" w:rsidRDefault="0011764B" w:rsidP="000C236C">
            <w:pPr>
              <w:ind w:left="207" w:firstLine="567"/>
              <w:jc w:val="both"/>
              <w:rPr>
                <w:bCs/>
              </w:rPr>
            </w:pPr>
            <w:r w:rsidRPr="002B49E4">
              <w:rPr>
                <w:bCs/>
              </w:rPr>
              <w:t>Система должна предусматривать возможность устойчивой работы при появлении сбоев (должна быт создана система из двух одинаковых комплектов серверов между которыми налажена репликация, при выходе из строя одного из комплектов в течении 5 минут должен быть осуществлен переход на резервный комплект серверов).</w:t>
            </w:r>
          </w:p>
        </w:tc>
      </w:tr>
      <w:tr w:rsidR="0011764B" w:rsidRPr="002B49E4" w:rsidTr="005F2256">
        <w:trPr>
          <w:trHeight w:val="87"/>
        </w:trPr>
        <w:tc>
          <w:tcPr>
            <w:tcW w:w="10061" w:type="dxa"/>
          </w:tcPr>
          <w:p w:rsidR="0011764B" w:rsidRPr="002B49E4" w:rsidRDefault="0011764B" w:rsidP="000C236C">
            <w:pPr>
              <w:ind w:left="207" w:firstLine="567"/>
              <w:jc w:val="both"/>
              <w:rPr>
                <w:bCs/>
              </w:rPr>
            </w:pPr>
            <w:r w:rsidRPr="002B49E4">
              <w:rPr>
                <w:bCs/>
              </w:rPr>
              <w:t>Процессы, требующие от системы монопольного использования ресурсов и препятствующие интерактивной работе пользователей, должны быть перенесены на время наименьшей активности (ночь) и в сумме занимать не более 10-15% суточного рабочего времени системы.</w:t>
            </w:r>
          </w:p>
        </w:tc>
      </w:tr>
      <w:tr w:rsidR="0011764B" w:rsidRPr="002B49E4" w:rsidTr="005F2256">
        <w:trPr>
          <w:trHeight w:val="87"/>
        </w:trPr>
        <w:tc>
          <w:tcPr>
            <w:tcW w:w="10061" w:type="dxa"/>
          </w:tcPr>
          <w:p w:rsidR="0011764B" w:rsidRPr="002B49E4" w:rsidRDefault="0011764B" w:rsidP="000C236C">
            <w:pPr>
              <w:ind w:left="207" w:firstLine="567"/>
              <w:jc w:val="both"/>
              <w:rPr>
                <w:bCs/>
              </w:rPr>
            </w:pPr>
            <w:r w:rsidRPr="002B49E4">
              <w:rPr>
                <w:bCs/>
              </w:rPr>
              <w:t>Система должна быть реализована в трехуровневой архитектуре клиент-сервер с тем, чтобы вывод из строя рабочего места пользователя или получение злоумышленником несанкционированного доступа к нему не сказывался на работе серверной части системы, а сбой сервера приложений не влиял на состояние данных системы.</w:t>
            </w:r>
          </w:p>
        </w:tc>
      </w:tr>
      <w:tr w:rsidR="0011764B" w:rsidRPr="002B49E4" w:rsidTr="005F2256">
        <w:trPr>
          <w:trHeight w:val="87"/>
        </w:trPr>
        <w:tc>
          <w:tcPr>
            <w:tcW w:w="10061" w:type="dxa"/>
          </w:tcPr>
          <w:p w:rsidR="0011764B" w:rsidRPr="002B49E4" w:rsidRDefault="0011764B" w:rsidP="000C236C">
            <w:pPr>
              <w:ind w:left="207" w:firstLine="567"/>
              <w:jc w:val="both"/>
              <w:rPr>
                <w:bCs/>
              </w:rPr>
            </w:pPr>
            <w:r w:rsidRPr="002B49E4">
              <w:rPr>
                <w:bCs/>
              </w:rPr>
              <w:t>Система должна обладать возможностью балансирования нагрузки между отдельными узлами, модулями и функциями, а также иметь подсистему предупреждения о работе в режиме, приближенном к максимальной загрузке.</w:t>
            </w:r>
          </w:p>
        </w:tc>
      </w:tr>
      <w:tr w:rsidR="0011764B" w:rsidRPr="002B49E4" w:rsidTr="005F2256">
        <w:trPr>
          <w:trHeight w:val="87"/>
        </w:trPr>
        <w:tc>
          <w:tcPr>
            <w:tcW w:w="10061" w:type="dxa"/>
          </w:tcPr>
          <w:p w:rsidR="0011764B" w:rsidRPr="002B49E4" w:rsidRDefault="0011764B" w:rsidP="000C236C">
            <w:pPr>
              <w:ind w:left="207" w:firstLine="567"/>
              <w:jc w:val="both"/>
              <w:rPr>
                <w:bCs/>
              </w:rPr>
            </w:pPr>
            <w:r w:rsidRPr="002B49E4">
              <w:rPr>
                <w:bCs/>
              </w:rPr>
              <w:t xml:space="preserve">АС должна иметь возможность резервного копирования и восстановления средствами самой системы. Резервное копирование должно осуществляться на различные носители по выбору организации, в том числе в дискретном (разорванном) виде, то есть общий объем резервной копии может быть распределен между двумя или более носителями меньшего </w:t>
            </w:r>
            <w:r w:rsidRPr="002B49E4">
              <w:rPr>
                <w:bCs/>
              </w:rPr>
              <w:lastRenderedPageBreak/>
              <w:t>объема.</w:t>
            </w:r>
          </w:p>
        </w:tc>
      </w:tr>
      <w:tr w:rsidR="0011764B" w:rsidRPr="002B49E4" w:rsidTr="005F2256">
        <w:trPr>
          <w:trHeight w:val="87"/>
        </w:trPr>
        <w:tc>
          <w:tcPr>
            <w:tcW w:w="10061" w:type="dxa"/>
          </w:tcPr>
          <w:p w:rsidR="0011764B" w:rsidRPr="002B49E4" w:rsidRDefault="0011764B" w:rsidP="000C236C">
            <w:pPr>
              <w:ind w:left="207" w:firstLine="567"/>
              <w:jc w:val="both"/>
              <w:rPr>
                <w:bCs/>
              </w:rPr>
            </w:pPr>
            <w:r w:rsidRPr="002B49E4">
              <w:rPr>
                <w:bCs/>
              </w:rPr>
              <w:lastRenderedPageBreak/>
              <w:t>Резервное копирование должно предусматривать как сохранение прикладных, так и системных данных, и осуществляться в режиме с криптографической защитой по заранее установленному графику от одного до нескольких раз в день либо вручную по команде оператора. При этом процедура не должна забирать ресурсы системы в монопольное использование.</w:t>
            </w:r>
          </w:p>
        </w:tc>
      </w:tr>
      <w:tr w:rsidR="0011764B" w:rsidRPr="002B49E4" w:rsidTr="005F2256">
        <w:trPr>
          <w:trHeight w:val="87"/>
        </w:trPr>
        <w:tc>
          <w:tcPr>
            <w:tcW w:w="10061" w:type="dxa"/>
          </w:tcPr>
          <w:p w:rsidR="0011764B" w:rsidRPr="002B49E4" w:rsidRDefault="0011764B" w:rsidP="000C236C">
            <w:pPr>
              <w:ind w:left="207" w:firstLine="567"/>
              <w:jc w:val="both"/>
              <w:rPr>
                <w:bCs/>
              </w:rPr>
            </w:pPr>
            <w:r w:rsidRPr="002B49E4">
              <w:rPr>
                <w:bCs/>
              </w:rPr>
              <w:t>В системе следует предусмотреть механизм облегченного восстановления потерянных в результате сбоя операционных данных со времени последнего резервного копирования (время восстановления должно быть не более 30 минут).</w:t>
            </w:r>
          </w:p>
        </w:tc>
      </w:tr>
      <w:tr w:rsidR="0011764B" w:rsidRPr="002B49E4" w:rsidTr="005F2256">
        <w:trPr>
          <w:trHeight w:val="87"/>
        </w:trPr>
        <w:tc>
          <w:tcPr>
            <w:tcW w:w="10061" w:type="dxa"/>
          </w:tcPr>
          <w:p w:rsidR="0011764B" w:rsidRPr="002B49E4" w:rsidRDefault="0011764B" w:rsidP="00861EC8">
            <w:pPr>
              <w:pStyle w:val="ae"/>
              <w:numPr>
                <w:ilvl w:val="3"/>
                <w:numId w:val="9"/>
              </w:numPr>
              <w:tabs>
                <w:tab w:val="left" w:pos="1625"/>
              </w:tabs>
              <w:spacing w:before="120"/>
              <w:ind w:left="1723" w:hanging="646"/>
              <w:jc w:val="both"/>
            </w:pPr>
            <w:r w:rsidRPr="002B49E4">
              <w:t>Удаленная работа</w:t>
            </w:r>
          </w:p>
        </w:tc>
      </w:tr>
      <w:tr w:rsidR="0011764B" w:rsidRPr="002B49E4" w:rsidTr="005F2256">
        <w:trPr>
          <w:trHeight w:val="87"/>
        </w:trPr>
        <w:tc>
          <w:tcPr>
            <w:tcW w:w="10061" w:type="dxa"/>
          </w:tcPr>
          <w:p w:rsidR="0011764B" w:rsidRPr="002B49E4" w:rsidRDefault="0011764B" w:rsidP="00220AB0">
            <w:pPr>
              <w:ind w:left="207" w:firstLine="567"/>
              <w:jc w:val="both"/>
              <w:rPr>
                <w:bCs/>
              </w:rPr>
            </w:pPr>
            <w:r w:rsidRPr="002B49E4">
              <w:rPr>
                <w:bCs/>
              </w:rPr>
              <w:t xml:space="preserve">Система должна предусматривать возможность работы пользователей в удаленном режиме по выделенным, коммутируемым каналам либо средствами Интернета. Для этого она должна иметь либо собственную встроенную систему создания виртуальной частной сети, либо возможность тесной интеграции с </w:t>
            </w:r>
            <w:r w:rsidR="00220AB0" w:rsidRPr="002B49E4">
              <w:rPr>
                <w:bCs/>
              </w:rPr>
              <w:t>системами межсетевого экранирования</w:t>
            </w:r>
            <w:r w:rsidRPr="002B49E4">
              <w:rPr>
                <w:bCs/>
              </w:rPr>
              <w:t>.</w:t>
            </w:r>
          </w:p>
        </w:tc>
      </w:tr>
      <w:tr w:rsidR="0011764B" w:rsidRPr="002B49E4" w:rsidTr="005F2256">
        <w:trPr>
          <w:trHeight w:val="87"/>
        </w:trPr>
        <w:tc>
          <w:tcPr>
            <w:tcW w:w="10061" w:type="dxa"/>
          </w:tcPr>
          <w:p w:rsidR="0011764B" w:rsidRPr="002B49E4" w:rsidRDefault="0011764B" w:rsidP="000C236C">
            <w:pPr>
              <w:ind w:left="207" w:firstLine="567"/>
              <w:jc w:val="both"/>
              <w:rPr>
                <w:bCs/>
              </w:rPr>
            </w:pPr>
            <w:r w:rsidRPr="002B49E4">
              <w:rPr>
                <w:bCs/>
              </w:rPr>
              <w:t>В случае реализации защиты соединения на уровне выше сетевого система должна обладать защитой системы маршрутизации сетевых пакетов.</w:t>
            </w:r>
          </w:p>
        </w:tc>
      </w:tr>
      <w:tr w:rsidR="0011764B" w:rsidRPr="002B49E4" w:rsidTr="005F2256">
        <w:trPr>
          <w:trHeight w:val="87"/>
        </w:trPr>
        <w:tc>
          <w:tcPr>
            <w:tcW w:w="10061" w:type="dxa"/>
          </w:tcPr>
          <w:p w:rsidR="0011764B" w:rsidRPr="002B49E4" w:rsidRDefault="0011764B" w:rsidP="000C236C">
            <w:pPr>
              <w:ind w:left="207" w:firstLine="567"/>
              <w:jc w:val="both"/>
              <w:rPr>
                <w:bCs/>
              </w:rPr>
            </w:pPr>
            <w:r w:rsidRPr="002B49E4">
              <w:rPr>
                <w:bCs/>
              </w:rPr>
              <w:t>Системы настройки аутентификационных механизмов, авторизации, прав доступа и прочих элементов схемы безопасности должны четко различать варианты локальной и удаленной работы и, соответственно, иметь возможность применения различных правил в зависимости от режима доступа.</w:t>
            </w:r>
          </w:p>
        </w:tc>
      </w:tr>
      <w:tr w:rsidR="0011764B" w:rsidRPr="002B49E4" w:rsidTr="005F2256">
        <w:trPr>
          <w:trHeight w:val="87"/>
        </w:trPr>
        <w:tc>
          <w:tcPr>
            <w:tcW w:w="10061" w:type="dxa"/>
          </w:tcPr>
          <w:p w:rsidR="0011764B" w:rsidRPr="002B49E4" w:rsidRDefault="00346BB3" w:rsidP="00861EC8">
            <w:pPr>
              <w:pStyle w:val="ae"/>
              <w:numPr>
                <w:ilvl w:val="3"/>
                <w:numId w:val="9"/>
              </w:numPr>
              <w:tabs>
                <w:tab w:val="left" w:pos="1625"/>
              </w:tabs>
              <w:spacing w:before="120"/>
              <w:ind w:left="1723" w:hanging="646"/>
              <w:jc w:val="both"/>
            </w:pPr>
            <w:r w:rsidRPr="002B49E4">
              <w:br w:type="page"/>
            </w:r>
            <w:r w:rsidR="0011764B" w:rsidRPr="002B49E4">
              <w:t>Аудит и мониторинг</w:t>
            </w:r>
          </w:p>
        </w:tc>
      </w:tr>
      <w:tr w:rsidR="0011764B" w:rsidRPr="002B49E4" w:rsidTr="005F2256">
        <w:trPr>
          <w:trHeight w:val="87"/>
        </w:trPr>
        <w:tc>
          <w:tcPr>
            <w:tcW w:w="10061" w:type="dxa"/>
          </w:tcPr>
          <w:p w:rsidR="0011764B" w:rsidRPr="002B49E4" w:rsidRDefault="0011764B" w:rsidP="000C236C">
            <w:pPr>
              <w:ind w:left="207" w:firstLine="567"/>
              <w:jc w:val="both"/>
              <w:rPr>
                <w:bCs/>
              </w:rPr>
            </w:pPr>
            <w:r w:rsidRPr="002B49E4">
              <w:rPr>
                <w:bCs/>
              </w:rPr>
              <w:t>Система аудита АС должна различать бизнес-значимые и системно-значимые события. Для бизнес-значимых событий должны фиксироваться параметры, которые не отражаются напрямую в прикладных данных системы, например такие, как время запуска процедуры массовой работы со счетами, имя пользователя и сетевой адрес его рабочей станции. Для системно-значимых событий должна происходить фиксация любых изменений, которые так или иначе могут отразиться на работе системы. Такой список должен включать следующие события (но не ограничиваться ими):</w:t>
            </w:r>
          </w:p>
        </w:tc>
      </w:tr>
      <w:tr w:rsidR="0011764B" w:rsidRPr="002B49E4" w:rsidTr="005F2256">
        <w:trPr>
          <w:trHeight w:val="87"/>
        </w:trPr>
        <w:tc>
          <w:tcPr>
            <w:tcW w:w="10061" w:type="dxa"/>
          </w:tcPr>
          <w:p w:rsidR="0011764B" w:rsidRPr="002B49E4" w:rsidRDefault="0011764B" w:rsidP="00861EC8">
            <w:pPr>
              <w:pStyle w:val="ae"/>
              <w:numPr>
                <w:ilvl w:val="0"/>
                <w:numId w:val="2"/>
              </w:numPr>
              <w:jc w:val="both"/>
              <w:rPr>
                <w:bCs/>
              </w:rPr>
            </w:pPr>
            <w:r w:rsidRPr="002B49E4">
              <w:rPr>
                <w:bCs/>
              </w:rPr>
              <w:t>добавление, удаление пользователя или изменение атрибутов пользователя;</w:t>
            </w:r>
          </w:p>
        </w:tc>
      </w:tr>
      <w:tr w:rsidR="0011764B" w:rsidRPr="002B49E4" w:rsidTr="005F2256">
        <w:trPr>
          <w:trHeight w:val="87"/>
        </w:trPr>
        <w:tc>
          <w:tcPr>
            <w:tcW w:w="10061" w:type="dxa"/>
          </w:tcPr>
          <w:p w:rsidR="0011764B" w:rsidRPr="002B49E4" w:rsidRDefault="0011764B" w:rsidP="00861EC8">
            <w:pPr>
              <w:pStyle w:val="ae"/>
              <w:numPr>
                <w:ilvl w:val="0"/>
                <w:numId w:val="2"/>
              </w:numPr>
              <w:jc w:val="both"/>
              <w:rPr>
                <w:bCs/>
              </w:rPr>
            </w:pPr>
            <w:r w:rsidRPr="002B49E4">
              <w:rPr>
                <w:bCs/>
              </w:rPr>
              <w:t>изменение настроек криптографической защиты данных;</w:t>
            </w:r>
          </w:p>
        </w:tc>
      </w:tr>
      <w:tr w:rsidR="0011764B" w:rsidRPr="002B49E4" w:rsidTr="005F2256">
        <w:trPr>
          <w:trHeight w:val="87"/>
        </w:trPr>
        <w:tc>
          <w:tcPr>
            <w:tcW w:w="10061" w:type="dxa"/>
          </w:tcPr>
          <w:p w:rsidR="0011764B" w:rsidRPr="002B49E4" w:rsidRDefault="0011764B" w:rsidP="00861EC8">
            <w:pPr>
              <w:pStyle w:val="ae"/>
              <w:numPr>
                <w:ilvl w:val="0"/>
                <w:numId w:val="2"/>
              </w:numPr>
              <w:jc w:val="both"/>
              <w:rPr>
                <w:bCs/>
              </w:rPr>
            </w:pPr>
            <w:r w:rsidRPr="002B49E4">
              <w:rPr>
                <w:bCs/>
              </w:rPr>
              <w:t>изменение настроек контроля целостности;</w:t>
            </w:r>
          </w:p>
        </w:tc>
      </w:tr>
      <w:tr w:rsidR="0011764B" w:rsidRPr="002B49E4" w:rsidTr="005F2256">
        <w:trPr>
          <w:trHeight w:val="87"/>
        </w:trPr>
        <w:tc>
          <w:tcPr>
            <w:tcW w:w="10061" w:type="dxa"/>
          </w:tcPr>
          <w:p w:rsidR="0011764B" w:rsidRPr="002B49E4" w:rsidRDefault="0011764B" w:rsidP="00861EC8">
            <w:pPr>
              <w:pStyle w:val="ae"/>
              <w:numPr>
                <w:ilvl w:val="0"/>
                <w:numId w:val="2"/>
              </w:numPr>
              <w:jc w:val="both"/>
              <w:rPr>
                <w:bCs/>
              </w:rPr>
            </w:pPr>
            <w:r w:rsidRPr="002B49E4">
              <w:rPr>
                <w:bCs/>
              </w:rPr>
              <w:t>изменение настроек удаленного доступа;</w:t>
            </w:r>
          </w:p>
        </w:tc>
      </w:tr>
      <w:tr w:rsidR="0011764B" w:rsidRPr="002B49E4" w:rsidTr="005F2256">
        <w:trPr>
          <w:trHeight w:val="87"/>
        </w:trPr>
        <w:tc>
          <w:tcPr>
            <w:tcW w:w="10061" w:type="dxa"/>
          </w:tcPr>
          <w:p w:rsidR="0011764B" w:rsidRPr="002B49E4" w:rsidRDefault="0011764B" w:rsidP="00861EC8">
            <w:pPr>
              <w:pStyle w:val="ae"/>
              <w:numPr>
                <w:ilvl w:val="0"/>
                <w:numId w:val="2"/>
              </w:numPr>
              <w:jc w:val="both"/>
              <w:rPr>
                <w:bCs/>
              </w:rPr>
            </w:pPr>
            <w:r w:rsidRPr="002B49E4">
              <w:rPr>
                <w:bCs/>
              </w:rPr>
              <w:t>изменение настроек резервного копирования;</w:t>
            </w:r>
          </w:p>
        </w:tc>
      </w:tr>
      <w:tr w:rsidR="0011764B" w:rsidRPr="002B49E4" w:rsidTr="005F2256">
        <w:trPr>
          <w:trHeight w:val="87"/>
        </w:trPr>
        <w:tc>
          <w:tcPr>
            <w:tcW w:w="10061" w:type="dxa"/>
          </w:tcPr>
          <w:p w:rsidR="0011764B" w:rsidRPr="002B49E4" w:rsidRDefault="0011764B" w:rsidP="00861EC8">
            <w:pPr>
              <w:pStyle w:val="ae"/>
              <w:numPr>
                <w:ilvl w:val="0"/>
                <w:numId w:val="2"/>
              </w:numPr>
              <w:jc w:val="both"/>
              <w:rPr>
                <w:bCs/>
              </w:rPr>
            </w:pPr>
            <w:r w:rsidRPr="002B49E4">
              <w:rPr>
                <w:bCs/>
              </w:rPr>
              <w:t>изменение настроек, влияющих на работоспособность и производительность системы;</w:t>
            </w:r>
          </w:p>
        </w:tc>
      </w:tr>
      <w:tr w:rsidR="0011764B" w:rsidRPr="002B49E4" w:rsidTr="005F2256">
        <w:trPr>
          <w:trHeight w:val="87"/>
        </w:trPr>
        <w:tc>
          <w:tcPr>
            <w:tcW w:w="10061" w:type="dxa"/>
          </w:tcPr>
          <w:p w:rsidR="0011764B" w:rsidRPr="002B49E4" w:rsidRDefault="0011764B" w:rsidP="00861EC8">
            <w:pPr>
              <w:pStyle w:val="ae"/>
              <w:numPr>
                <w:ilvl w:val="0"/>
                <w:numId w:val="2"/>
              </w:numPr>
              <w:jc w:val="both"/>
              <w:rPr>
                <w:bCs/>
              </w:rPr>
            </w:pPr>
            <w:r w:rsidRPr="002B49E4">
              <w:rPr>
                <w:bCs/>
              </w:rPr>
              <w:t>запуск, остановка процедур системного характера и обмен данными с процедурами системного характера;</w:t>
            </w:r>
          </w:p>
        </w:tc>
      </w:tr>
      <w:tr w:rsidR="0011764B" w:rsidRPr="002B49E4" w:rsidTr="005F2256">
        <w:trPr>
          <w:trHeight w:val="87"/>
        </w:trPr>
        <w:tc>
          <w:tcPr>
            <w:tcW w:w="10061" w:type="dxa"/>
          </w:tcPr>
          <w:p w:rsidR="0011764B" w:rsidRPr="002B49E4" w:rsidRDefault="0011764B" w:rsidP="00861EC8">
            <w:pPr>
              <w:pStyle w:val="ae"/>
              <w:numPr>
                <w:ilvl w:val="0"/>
                <w:numId w:val="2"/>
              </w:numPr>
              <w:jc w:val="both"/>
              <w:rPr>
                <w:bCs/>
              </w:rPr>
            </w:pPr>
            <w:r w:rsidRPr="002B49E4">
              <w:rPr>
                <w:bCs/>
              </w:rPr>
              <w:t>сообщения администратору, имеющие отношение к безопасности системы.</w:t>
            </w:r>
          </w:p>
        </w:tc>
      </w:tr>
      <w:tr w:rsidR="0011764B" w:rsidRPr="002B49E4" w:rsidTr="005F2256">
        <w:trPr>
          <w:trHeight w:val="87"/>
        </w:trPr>
        <w:tc>
          <w:tcPr>
            <w:tcW w:w="10061" w:type="dxa"/>
          </w:tcPr>
          <w:p w:rsidR="0011764B" w:rsidRPr="002B49E4" w:rsidRDefault="0011764B" w:rsidP="000C236C">
            <w:pPr>
              <w:ind w:left="207" w:firstLine="567"/>
              <w:jc w:val="both"/>
              <w:rPr>
                <w:bCs/>
              </w:rPr>
            </w:pPr>
            <w:r w:rsidRPr="002B49E4">
              <w:rPr>
                <w:bCs/>
              </w:rPr>
              <w:t>При этом информация, фиксируемая в регистрационных журналах, должна обеспечивать однозначную идентификацию субъекта, причины, времени, местоположения и результата произведенного действия.</w:t>
            </w:r>
          </w:p>
        </w:tc>
      </w:tr>
      <w:tr w:rsidR="0011764B" w:rsidRPr="002B49E4" w:rsidTr="005F2256">
        <w:trPr>
          <w:trHeight w:val="87"/>
        </w:trPr>
        <w:tc>
          <w:tcPr>
            <w:tcW w:w="10061" w:type="dxa"/>
          </w:tcPr>
          <w:p w:rsidR="0011764B" w:rsidRPr="002B49E4" w:rsidRDefault="0011764B" w:rsidP="000C236C">
            <w:pPr>
              <w:ind w:left="207" w:firstLine="567"/>
              <w:jc w:val="both"/>
              <w:rPr>
                <w:bCs/>
              </w:rPr>
            </w:pPr>
            <w:r w:rsidRPr="002B49E4">
              <w:rPr>
                <w:bCs/>
              </w:rPr>
              <w:t>Все бизнес-значимые действия пользователей в</w:t>
            </w:r>
            <w:r w:rsidR="00A12AB7">
              <w:rPr>
                <w:bCs/>
              </w:rPr>
              <w:t xml:space="preserve"> </w:t>
            </w:r>
            <w:r w:rsidRPr="002B49E4">
              <w:rPr>
                <w:bCs/>
              </w:rPr>
              <w:t>АС, как успешные, так и неудачные, начиная от попытки установления связи и до завершения сессии, должны быть зафиксированы. Журнал будет использован для исследования корректности работы АС, мониторинга действий пользователей, расследования сложных или подозрительных событий и т. д.</w:t>
            </w:r>
          </w:p>
        </w:tc>
      </w:tr>
      <w:tr w:rsidR="0011764B" w:rsidRPr="002B49E4" w:rsidTr="005F2256">
        <w:trPr>
          <w:trHeight w:val="87"/>
        </w:trPr>
        <w:tc>
          <w:tcPr>
            <w:tcW w:w="10061" w:type="dxa"/>
          </w:tcPr>
          <w:p w:rsidR="0011764B" w:rsidRPr="002B49E4" w:rsidRDefault="0011764B" w:rsidP="000C236C">
            <w:pPr>
              <w:ind w:left="207" w:firstLine="567"/>
              <w:jc w:val="both"/>
              <w:rPr>
                <w:bCs/>
              </w:rPr>
            </w:pPr>
            <w:r w:rsidRPr="002B49E4">
              <w:rPr>
                <w:bCs/>
              </w:rPr>
              <w:t>Все события должны быть разбиты на типы  и категории.</w:t>
            </w:r>
          </w:p>
        </w:tc>
      </w:tr>
      <w:tr w:rsidR="0011764B" w:rsidRPr="002B49E4" w:rsidTr="005F2256">
        <w:trPr>
          <w:trHeight w:val="87"/>
        </w:trPr>
        <w:tc>
          <w:tcPr>
            <w:tcW w:w="10061" w:type="dxa"/>
          </w:tcPr>
          <w:p w:rsidR="0011764B" w:rsidRPr="002B49E4" w:rsidRDefault="0011764B" w:rsidP="000C236C">
            <w:pPr>
              <w:ind w:left="207" w:firstLine="567"/>
              <w:jc w:val="both"/>
              <w:rPr>
                <w:bCs/>
              </w:rPr>
            </w:pPr>
            <w:r w:rsidRPr="002B49E4">
              <w:rPr>
                <w:bCs/>
              </w:rPr>
              <w:t>Каждый тип событий характеризуется уровнем доступа или тем, интересы каких пользователей могут затронуть события данного типа и для кого они будут доступны при просмотре журнала. Возможны следующие уровни:</w:t>
            </w:r>
          </w:p>
        </w:tc>
      </w:tr>
      <w:tr w:rsidR="0011764B" w:rsidRPr="002B49E4" w:rsidTr="005F2256">
        <w:trPr>
          <w:trHeight w:val="87"/>
        </w:trPr>
        <w:tc>
          <w:tcPr>
            <w:tcW w:w="10061" w:type="dxa"/>
          </w:tcPr>
          <w:p w:rsidR="0011764B" w:rsidRPr="002B49E4" w:rsidRDefault="0011764B" w:rsidP="00861EC8">
            <w:pPr>
              <w:pStyle w:val="ae"/>
              <w:numPr>
                <w:ilvl w:val="0"/>
                <w:numId w:val="2"/>
              </w:numPr>
              <w:jc w:val="both"/>
              <w:rPr>
                <w:bCs/>
              </w:rPr>
            </w:pPr>
            <w:r w:rsidRPr="002B49E4">
              <w:rPr>
                <w:bCs/>
              </w:rPr>
              <w:t>система в целом - уровень центрального администратора системы (доступны все события в системе);</w:t>
            </w:r>
          </w:p>
        </w:tc>
      </w:tr>
      <w:tr w:rsidR="0011764B" w:rsidRPr="002B49E4" w:rsidTr="005F2256">
        <w:trPr>
          <w:trHeight w:val="87"/>
        </w:trPr>
        <w:tc>
          <w:tcPr>
            <w:tcW w:w="10061" w:type="dxa"/>
          </w:tcPr>
          <w:p w:rsidR="0011764B" w:rsidRPr="002B49E4" w:rsidRDefault="0011764B" w:rsidP="00861EC8">
            <w:pPr>
              <w:pStyle w:val="ae"/>
              <w:numPr>
                <w:ilvl w:val="0"/>
                <w:numId w:val="2"/>
              </w:numPr>
              <w:jc w:val="both"/>
              <w:rPr>
                <w:bCs/>
              </w:rPr>
            </w:pPr>
            <w:r w:rsidRPr="002B49E4">
              <w:rPr>
                <w:bCs/>
              </w:rPr>
              <w:t>филиал - уровень администратора филиала организации (доступны все события, относящиеся к данному филиалу);</w:t>
            </w:r>
          </w:p>
        </w:tc>
      </w:tr>
      <w:tr w:rsidR="0011764B" w:rsidRPr="002B49E4" w:rsidTr="005F2256">
        <w:trPr>
          <w:trHeight w:val="87"/>
        </w:trPr>
        <w:tc>
          <w:tcPr>
            <w:tcW w:w="10061" w:type="dxa"/>
          </w:tcPr>
          <w:p w:rsidR="0011764B" w:rsidRPr="002B49E4" w:rsidRDefault="0011764B" w:rsidP="00861EC8">
            <w:pPr>
              <w:pStyle w:val="ae"/>
              <w:numPr>
                <w:ilvl w:val="0"/>
                <w:numId w:val="2"/>
              </w:numPr>
              <w:jc w:val="both"/>
              <w:rPr>
                <w:bCs/>
              </w:rPr>
            </w:pPr>
            <w:r w:rsidRPr="002B49E4">
              <w:rPr>
                <w:bCs/>
              </w:rPr>
              <w:lastRenderedPageBreak/>
              <w:t>сотрудник - уровень сотрудника филиала (доступны только те события, которые относятся к нему или затрагивают его интересы)</w:t>
            </w:r>
            <w:r w:rsidR="0023283A" w:rsidRPr="002B49E4">
              <w:rPr>
                <w:bCs/>
              </w:rPr>
              <w:t>.</w:t>
            </w:r>
          </w:p>
        </w:tc>
      </w:tr>
      <w:tr w:rsidR="0011764B" w:rsidRPr="002B49E4" w:rsidTr="005F2256">
        <w:trPr>
          <w:trHeight w:val="87"/>
        </w:trPr>
        <w:tc>
          <w:tcPr>
            <w:tcW w:w="10061" w:type="dxa"/>
          </w:tcPr>
          <w:p w:rsidR="0011764B" w:rsidRPr="002B49E4" w:rsidRDefault="0011764B" w:rsidP="000C236C">
            <w:pPr>
              <w:ind w:left="207" w:firstLine="567"/>
              <w:jc w:val="both"/>
              <w:rPr>
                <w:bCs/>
              </w:rPr>
            </w:pPr>
            <w:r w:rsidRPr="002B49E4">
              <w:rPr>
                <w:bCs/>
              </w:rPr>
              <w:t>Каждое событие должно обладать как минимум следующими реквизитами:</w:t>
            </w:r>
          </w:p>
        </w:tc>
      </w:tr>
      <w:tr w:rsidR="0011764B" w:rsidRPr="002B49E4" w:rsidTr="005F2256">
        <w:trPr>
          <w:trHeight w:val="87"/>
        </w:trPr>
        <w:tc>
          <w:tcPr>
            <w:tcW w:w="10061" w:type="dxa"/>
          </w:tcPr>
          <w:p w:rsidR="0011764B" w:rsidRPr="002B49E4" w:rsidRDefault="0011764B" w:rsidP="00861EC8">
            <w:pPr>
              <w:pStyle w:val="ae"/>
              <w:numPr>
                <w:ilvl w:val="0"/>
                <w:numId w:val="2"/>
              </w:numPr>
              <w:jc w:val="both"/>
              <w:rPr>
                <w:bCs/>
              </w:rPr>
            </w:pPr>
            <w:r w:rsidRPr="002B49E4">
              <w:rPr>
                <w:bCs/>
              </w:rPr>
              <w:t xml:space="preserve">автор (пользователь, который </w:t>
            </w:r>
            <w:r w:rsidR="00CA0858" w:rsidRPr="002B49E4">
              <w:rPr>
                <w:bCs/>
              </w:rPr>
              <w:t>инициировал</w:t>
            </w:r>
            <w:r w:rsidRPr="002B49E4">
              <w:rPr>
                <w:bCs/>
              </w:rPr>
              <w:t xml:space="preserve"> это событие); </w:t>
            </w:r>
          </w:p>
        </w:tc>
      </w:tr>
      <w:tr w:rsidR="0011764B" w:rsidRPr="002B49E4" w:rsidTr="005F2256">
        <w:trPr>
          <w:trHeight w:val="87"/>
        </w:trPr>
        <w:tc>
          <w:tcPr>
            <w:tcW w:w="10061" w:type="dxa"/>
          </w:tcPr>
          <w:p w:rsidR="0011764B" w:rsidRPr="002B49E4" w:rsidRDefault="0011764B" w:rsidP="00861EC8">
            <w:pPr>
              <w:pStyle w:val="ae"/>
              <w:numPr>
                <w:ilvl w:val="0"/>
                <w:numId w:val="2"/>
              </w:numPr>
              <w:jc w:val="both"/>
              <w:rPr>
                <w:bCs/>
              </w:rPr>
            </w:pPr>
            <w:r w:rsidRPr="002B49E4">
              <w:rPr>
                <w:bCs/>
              </w:rPr>
              <w:t>время (календарная дата и время, когда событие произошло);</w:t>
            </w:r>
          </w:p>
        </w:tc>
      </w:tr>
      <w:tr w:rsidR="0011764B" w:rsidRPr="002B49E4" w:rsidTr="005F2256">
        <w:trPr>
          <w:trHeight w:val="87"/>
        </w:trPr>
        <w:tc>
          <w:tcPr>
            <w:tcW w:w="10061" w:type="dxa"/>
          </w:tcPr>
          <w:p w:rsidR="0011764B" w:rsidRPr="002B49E4" w:rsidRDefault="0011764B" w:rsidP="00861EC8">
            <w:pPr>
              <w:pStyle w:val="ae"/>
              <w:numPr>
                <w:ilvl w:val="0"/>
                <w:numId w:val="2"/>
              </w:numPr>
              <w:jc w:val="both"/>
              <w:rPr>
                <w:bCs/>
              </w:rPr>
            </w:pPr>
            <w:r w:rsidRPr="002B49E4">
              <w:rPr>
                <w:bCs/>
              </w:rPr>
              <w:t>категория события;</w:t>
            </w:r>
          </w:p>
        </w:tc>
      </w:tr>
      <w:tr w:rsidR="0011764B" w:rsidRPr="002B49E4" w:rsidTr="005F2256">
        <w:trPr>
          <w:trHeight w:val="87"/>
        </w:trPr>
        <w:tc>
          <w:tcPr>
            <w:tcW w:w="10061" w:type="dxa"/>
          </w:tcPr>
          <w:p w:rsidR="0011764B" w:rsidRPr="002B49E4" w:rsidRDefault="0011764B" w:rsidP="00861EC8">
            <w:pPr>
              <w:pStyle w:val="ae"/>
              <w:numPr>
                <w:ilvl w:val="0"/>
                <w:numId w:val="2"/>
              </w:numPr>
              <w:jc w:val="both"/>
              <w:rPr>
                <w:bCs/>
              </w:rPr>
            </w:pPr>
            <w:r w:rsidRPr="002B49E4">
              <w:rPr>
                <w:bCs/>
              </w:rPr>
              <w:t>название события;</w:t>
            </w:r>
          </w:p>
        </w:tc>
      </w:tr>
      <w:tr w:rsidR="0011764B" w:rsidRPr="002B49E4" w:rsidTr="005F2256">
        <w:trPr>
          <w:trHeight w:val="87"/>
        </w:trPr>
        <w:tc>
          <w:tcPr>
            <w:tcW w:w="10061" w:type="dxa"/>
          </w:tcPr>
          <w:p w:rsidR="0011764B" w:rsidRPr="002B49E4" w:rsidRDefault="0011764B" w:rsidP="00861EC8">
            <w:pPr>
              <w:pStyle w:val="ae"/>
              <w:numPr>
                <w:ilvl w:val="0"/>
                <w:numId w:val="2"/>
              </w:numPr>
              <w:jc w:val="both"/>
              <w:rPr>
                <w:bCs/>
              </w:rPr>
            </w:pPr>
            <w:r w:rsidRPr="002B49E4">
              <w:rPr>
                <w:bCs/>
              </w:rPr>
              <w:t>объект события;</w:t>
            </w:r>
          </w:p>
        </w:tc>
      </w:tr>
      <w:tr w:rsidR="0011764B" w:rsidRPr="002B49E4" w:rsidTr="005F2256">
        <w:trPr>
          <w:trHeight w:val="87"/>
        </w:trPr>
        <w:tc>
          <w:tcPr>
            <w:tcW w:w="10061" w:type="dxa"/>
          </w:tcPr>
          <w:p w:rsidR="0011764B" w:rsidRPr="002B49E4" w:rsidRDefault="0011764B" w:rsidP="00861EC8">
            <w:pPr>
              <w:pStyle w:val="ae"/>
              <w:numPr>
                <w:ilvl w:val="0"/>
                <w:numId w:val="2"/>
              </w:numPr>
              <w:jc w:val="both"/>
              <w:rPr>
                <w:bCs/>
              </w:rPr>
            </w:pPr>
            <w:r w:rsidRPr="002B49E4">
              <w:rPr>
                <w:bCs/>
              </w:rPr>
              <w:t>описание события (конкретные подробности события и объекта);</w:t>
            </w:r>
          </w:p>
        </w:tc>
      </w:tr>
      <w:tr w:rsidR="0011764B" w:rsidRPr="002B49E4" w:rsidTr="005F2256">
        <w:trPr>
          <w:trHeight w:val="87"/>
        </w:trPr>
        <w:tc>
          <w:tcPr>
            <w:tcW w:w="10061" w:type="dxa"/>
          </w:tcPr>
          <w:p w:rsidR="0011764B" w:rsidRPr="002B49E4" w:rsidRDefault="0011764B" w:rsidP="00861EC8">
            <w:pPr>
              <w:pStyle w:val="ae"/>
              <w:numPr>
                <w:ilvl w:val="0"/>
                <w:numId w:val="2"/>
              </w:numPr>
              <w:jc w:val="both"/>
              <w:rPr>
                <w:bCs/>
              </w:rPr>
            </w:pPr>
            <w:r w:rsidRPr="002B49E4">
              <w:rPr>
                <w:bCs/>
              </w:rPr>
              <w:t>филиал организации, затронутый событием.</w:t>
            </w:r>
          </w:p>
        </w:tc>
      </w:tr>
      <w:tr w:rsidR="0011764B" w:rsidRPr="002B49E4" w:rsidTr="005F2256">
        <w:trPr>
          <w:trHeight w:val="87"/>
        </w:trPr>
        <w:tc>
          <w:tcPr>
            <w:tcW w:w="10061" w:type="dxa"/>
          </w:tcPr>
          <w:p w:rsidR="0011764B" w:rsidRPr="002B49E4" w:rsidRDefault="0011764B" w:rsidP="000C236C">
            <w:pPr>
              <w:ind w:left="207" w:firstLine="567"/>
              <w:jc w:val="both"/>
              <w:rPr>
                <w:bCs/>
              </w:rPr>
            </w:pPr>
            <w:r w:rsidRPr="002B49E4">
              <w:rPr>
                <w:bCs/>
              </w:rPr>
              <w:t>При работе с журналом событий должна быть обязательно предусмотрена возможность фильтрации событий, то есть возможность показывать не все события, соответствующие данному периоду, а только те, которые в настоящий момент нужны. Список параметров фильтрации должен включать все указанные выше реквизиты событий.</w:t>
            </w:r>
          </w:p>
        </w:tc>
      </w:tr>
      <w:tr w:rsidR="0011764B" w:rsidRPr="002B49E4" w:rsidTr="005F2256">
        <w:trPr>
          <w:trHeight w:val="87"/>
        </w:trPr>
        <w:tc>
          <w:tcPr>
            <w:tcW w:w="10061" w:type="dxa"/>
          </w:tcPr>
          <w:p w:rsidR="0011764B" w:rsidRPr="002B49E4" w:rsidRDefault="0011764B" w:rsidP="00346BB3">
            <w:pPr>
              <w:ind w:left="207" w:firstLine="567"/>
              <w:jc w:val="both"/>
              <w:rPr>
                <w:bCs/>
              </w:rPr>
            </w:pPr>
            <w:r w:rsidRPr="002B49E4">
              <w:rPr>
                <w:bCs/>
              </w:rPr>
              <w:t>Регистрационные журналы системы должны обладать возможностью защиты от изменений со стороны любого субъекта, кроме процесса его формирования (доступ только на чтение уполномоченным администраторам). Доступ на чтение регистрационного журнала должен зависеть от установленного для данного администратора фильтра прав.</w:t>
            </w:r>
          </w:p>
        </w:tc>
      </w:tr>
      <w:tr w:rsidR="0011764B" w:rsidRPr="002B49E4" w:rsidTr="005F2256">
        <w:trPr>
          <w:trHeight w:val="87"/>
        </w:trPr>
        <w:tc>
          <w:tcPr>
            <w:tcW w:w="10061" w:type="dxa"/>
          </w:tcPr>
          <w:p w:rsidR="0011764B" w:rsidRPr="002B49E4" w:rsidRDefault="0011764B" w:rsidP="000C236C">
            <w:pPr>
              <w:ind w:left="207" w:firstLine="567"/>
              <w:jc w:val="both"/>
              <w:rPr>
                <w:bCs/>
              </w:rPr>
            </w:pPr>
            <w:r w:rsidRPr="002B49E4">
              <w:rPr>
                <w:bCs/>
              </w:rPr>
              <w:t>Регистрационный журнал должен обладать механизмами обеспечения его юридической доказательности (например, системная или административная цифровая подпись).</w:t>
            </w:r>
          </w:p>
        </w:tc>
      </w:tr>
      <w:tr w:rsidR="0011764B" w:rsidRPr="002B49E4" w:rsidTr="005F2256">
        <w:trPr>
          <w:trHeight w:val="87"/>
        </w:trPr>
        <w:tc>
          <w:tcPr>
            <w:tcW w:w="10061" w:type="dxa"/>
          </w:tcPr>
          <w:p w:rsidR="0011764B" w:rsidRPr="002B49E4" w:rsidRDefault="0011764B" w:rsidP="000C236C">
            <w:pPr>
              <w:ind w:left="207" w:firstLine="567"/>
              <w:jc w:val="both"/>
              <w:rPr>
                <w:bCs/>
              </w:rPr>
            </w:pPr>
            <w:r w:rsidRPr="002B49E4">
              <w:rPr>
                <w:bCs/>
              </w:rPr>
              <w:t>Аудит событий должен включать возможность формирования шаблонов событий, подозрительных на злоумышленные. При наступлении событий, соответствующих такому шаблону, система должна выдавать оповещение уполномоченному лицу.</w:t>
            </w:r>
          </w:p>
        </w:tc>
      </w:tr>
      <w:tr w:rsidR="0011764B" w:rsidRPr="002B49E4" w:rsidTr="005F2256">
        <w:trPr>
          <w:trHeight w:val="87"/>
        </w:trPr>
        <w:tc>
          <w:tcPr>
            <w:tcW w:w="10061" w:type="dxa"/>
          </w:tcPr>
          <w:p w:rsidR="0011764B" w:rsidRPr="002B49E4" w:rsidRDefault="0011764B" w:rsidP="000C236C">
            <w:pPr>
              <w:ind w:left="207" w:firstLine="567"/>
              <w:jc w:val="both"/>
              <w:rPr>
                <w:bCs/>
              </w:rPr>
            </w:pPr>
            <w:r w:rsidRPr="002B49E4">
              <w:rPr>
                <w:bCs/>
              </w:rPr>
              <w:t>Система должна предусматривать мониторинг и управление работой пользователей, включая следующие возможности:</w:t>
            </w:r>
          </w:p>
        </w:tc>
      </w:tr>
      <w:tr w:rsidR="0011764B" w:rsidRPr="002B49E4" w:rsidTr="005F2256">
        <w:trPr>
          <w:trHeight w:val="87"/>
        </w:trPr>
        <w:tc>
          <w:tcPr>
            <w:tcW w:w="10061" w:type="dxa"/>
          </w:tcPr>
          <w:p w:rsidR="0011764B" w:rsidRPr="002B49E4" w:rsidRDefault="0011764B" w:rsidP="00861EC8">
            <w:pPr>
              <w:pStyle w:val="ae"/>
              <w:numPr>
                <w:ilvl w:val="0"/>
                <w:numId w:val="2"/>
              </w:numPr>
              <w:jc w:val="both"/>
              <w:rPr>
                <w:bCs/>
              </w:rPr>
            </w:pPr>
            <w:r w:rsidRPr="002B49E4">
              <w:rPr>
                <w:bCs/>
              </w:rPr>
              <w:t>отображение текущих сессий пользователей в системе;</w:t>
            </w:r>
          </w:p>
        </w:tc>
      </w:tr>
      <w:tr w:rsidR="0011764B" w:rsidRPr="002B49E4" w:rsidTr="005F2256">
        <w:trPr>
          <w:trHeight w:val="87"/>
        </w:trPr>
        <w:tc>
          <w:tcPr>
            <w:tcW w:w="10061" w:type="dxa"/>
          </w:tcPr>
          <w:p w:rsidR="0011764B" w:rsidRPr="002B49E4" w:rsidRDefault="0011764B" w:rsidP="00861EC8">
            <w:pPr>
              <w:pStyle w:val="ae"/>
              <w:numPr>
                <w:ilvl w:val="0"/>
                <w:numId w:val="2"/>
              </w:numPr>
              <w:jc w:val="both"/>
              <w:rPr>
                <w:bCs/>
              </w:rPr>
            </w:pPr>
            <w:r w:rsidRPr="002B49E4">
              <w:rPr>
                <w:bCs/>
              </w:rPr>
              <w:t>отправка системного или административного сообщения пользователю или группе пользователей;</w:t>
            </w:r>
          </w:p>
        </w:tc>
      </w:tr>
      <w:tr w:rsidR="0011764B" w:rsidRPr="002B49E4" w:rsidTr="005F2256">
        <w:trPr>
          <w:trHeight w:val="87"/>
        </w:trPr>
        <w:tc>
          <w:tcPr>
            <w:tcW w:w="10061" w:type="dxa"/>
          </w:tcPr>
          <w:p w:rsidR="0011764B" w:rsidRPr="002B49E4" w:rsidRDefault="0011764B" w:rsidP="00861EC8">
            <w:pPr>
              <w:pStyle w:val="ae"/>
              <w:numPr>
                <w:ilvl w:val="0"/>
                <w:numId w:val="2"/>
              </w:numPr>
              <w:jc w:val="both"/>
              <w:rPr>
                <w:bCs/>
              </w:rPr>
            </w:pPr>
            <w:r w:rsidRPr="002B49E4">
              <w:rPr>
                <w:bCs/>
              </w:rPr>
              <w:t>автоматическое завершение сессии пользователя при достижении определенного времени бездействия в системе;</w:t>
            </w:r>
          </w:p>
        </w:tc>
      </w:tr>
      <w:tr w:rsidR="0011764B" w:rsidRPr="002B49E4" w:rsidTr="005F2256">
        <w:trPr>
          <w:trHeight w:val="87"/>
        </w:trPr>
        <w:tc>
          <w:tcPr>
            <w:tcW w:w="10061" w:type="dxa"/>
          </w:tcPr>
          <w:p w:rsidR="0011764B" w:rsidRPr="002B49E4" w:rsidRDefault="0011764B" w:rsidP="00861EC8">
            <w:pPr>
              <w:pStyle w:val="ae"/>
              <w:numPr>
                <w:ilvl w:val="0"/>
                <w:numId w:val="2"/>
              </w:numPr>
              <w:jc w:val="both"/>
              <w:rPr>
                <w:bCs/>
              </w:rPr>
            </w:pPr>
            <w:r w:rsidRPr="002B49E4">
              <w:rPr>
                <w:bCs/>
              </w:rPr>
              <w:t>ручное принудительное завершение сессии пользователя (группы пользователей) администратором.</w:t>
            </w:r>
          </w:p>
        </w:tc>
      </w:tr>
      <w:tr w:rsidR="0011764B" w:rsidRPr="002B49E4" w:rsidTr="005F2256">
        <w:trPr>
          <w:trHeight w:val="87"/>
        </w:trPr>
        <w:tc>
          <w:tcPr>
            <w:tcW w:w="10061" w:type="dxa"/>
          </w:tcPr>
          <w:p w:rsidR="0011764B" w:rsidRPr="002B49E4" w:rsidRDefault="0011764B" w:rsidP="00861EC8">
            <w:pPr>
              <w:pStyle w:val="ae"/>
              <w:numPr>
                <w:ilvl w:val="2"/>
                <w:numId w:val="9"/>
              </w:numPr>
              <w:tabs>
                <w:tab w:val="left" w:pos="1625"/>
              </w:tabs>
              <w:spacing w:before="180"/>
              <w:ind w:left="1225" w:hanging="505"/>
              <w:jc w:val="both"/>
            </w:pPr>
            <w:r w:rsidRPr="002B49E4">
              <w:t>Требования по сохранности информации при авариях</w:t>
            </w:r>
          </w:p>
        </w:tc>
      </w:tr>
      <w:tr w:rsidR="0011764B" w:rsidRPr="002B49E4" w:rsidTr="00A55D35">
        <w:tc>
          <w:tcPr>
            <w:tcW w:w="10061" w:type="dxa"/>
          </w:tcPr>
          <w:p w:rsidR="0011764B" w:rsidRPr="002B49E4" w:rsidRDefault="0011764B" w:rsidP="00A20F34">
            <w:pPr>
              <w:ind w:left="207" w:firstLine="567"/>
              <w:jc w:val="both"/>
              <w:rPr>
                <w:bCs/>
              </w:rPr>
            </w:pPr>
            <w:r w:rsidRPr="002B49E4">
              <w:rPr>
                <w:bCs/>
              </w:rPr>
              <w:t>Сохранность информации при авариях оборудования должна обеспечиваться за счет создания резервных копий хранилищ данных (семантических и пространственных), использования механизма транзакций.</w:t>
            </w:r>
          </w:p>
        </w:tc>
      </w:tr>
      <w:tr w:rsidR="0011764B" w:rsidRPr="002B49E4" w:rsidTr="00A55D35">
        <w:tc>
          <w:tcPr>
            <w:tcW w:w="10061" w:type="dxa"/>
          </w:tcPr>
          <w:p w:rsidR="0011764B" w:rsidRPr="002B49E4" w:rsidRDefault="0011764B" w:rsidP="00A70EBC">
            <w:pPr>
              <w:ind w:left="207" w:firstLine="567"/>
              <w:jc w:val="both"/>
              <w:rPr>
                <w:bCs/>
              </w:rPr>
            </w:pPr>
            <w:r w:rsidRPr="002B49E4">
              <w:rPr>
                <w:bCs/>
              </w:rPr>
              <w:t>Сохранность информации в Системе должна быть обеспечена за счет:</w:t>
            </w:r>
          </w:p>
        </w:tc>
      </w:tr>
      <w:tr w:rsidR="0011764B" w:rsidRPr="002B49E4" w:rsidTr="00A55D35">
        <w:tc>
          <w:tcPr>
            <w:tcW w:w="10061" w:type="dxa"/>
          </w:tcPr>
          <w:p w:rsidR="0011764B" w:rsidRPr="002B49E4" w:rsidRDefault="0011764B" w:rsidP="00861EC8">
            <w:pPr>
              <w:pStyle w:val="ae"/>
              <w:numPr>
                <w:ilvl w:val="0"/>
                <w:numId w:val="2"/>
              </w:numPr>
              <w:jc w:val="both"/>
              <w:rPr>
                <w:bCs/>
              </w:rPr>
            </w:pPr>
            <w:r w:rsidRPr="002B49E4">
              <w:rPr>
                <w:bCs/>
              </w:rPr>
              <w:t xml:space="preserve">хранения данных на отказоустойчивых </w:t>
            </w:r>
            <w:r w:rsidRPr="002B49E4">
              <w:rPr>
                <w:bCs/>
                <w:lang w:val="en-US"/>
              </w:rPr>
              <w:t>RAID</w:t>
            </w:r>
            <w:r w:rsidRPr="002B49E4">
              <w:rPr>
                <w:bCs/>
              </w:rPr>
              <w:t>-массивах;</w:t>
            </w:r>
          </w:p>
        </w:tc>
      </w:tr>
      <w:tr w:rsidR="0011764B" w:rsidRPr="002B49E4" w:rsidTr="00A55D35">
        <w:tc>
          <w:tcPr>
            <w:tcW w:w="10061" w:type="dxa"/>
          </w:tcPr>
          <w:p w:rsidR="0011764B" w:rsidRPr="002B49E4" w:rsidRDefault="0011764B" w:rsidP="00861EC8">
            <w:pPr>
              <w:pStyle w:val="ae"/>
              <w:numPr>
                <w:ilvl w:val="0"/>
                <w:numId w:val="2"/>
              </w:numPr>
              <w:jc w:val="both"/>
              <w:rPr>
                <w:bCs/>
              </w:rPr>
            </w:pPr>
            <w:r w:rsidRPr="002B49E4">
              <w:rPr>
                <w:bCs/>
              </w:rPr>
              <w:t>использования механизмов транзакций;</w:t>
            </w:r>
          </w:p>
        </w:tc>
      </w:tr>
      <w:tr w:rsidR="0011764B" w:rsidRPr="002B49E4" w:rsidTr="00A55D35">
        <w:tc>
          <w:tcPr>
            <w:tcW w:w="10061" w:type="dxa"/>
          </w:tcPr>
          <w:p w:rsidR="0011764B" w:rsidRPr="002B49E4" w:rsidRDefault="0011764B" w:rsidP="00861EC8">
            <w:pPr>
              <w:pStyle w:val="ae"/>
              <w:numPr>
                <w:ilvl w:val="0"/>
                <w:numId w:val="2"/>
              </w:numPr>
              <w:jc w:val="both"/>
              <w:rPr>
                <w:bCs/>
              </w:rPr>
            </w:pPr>
            <w:r w:rsidRPr="002B49E4">
              <w:rPr>
                <w:bCs/>
              </w:rPr>
              <w:t>исключения несанкционированного доступа к данным;</w:t>
            </w:r>
          </w:p>
        </w:tc>
      </w:tr>
      <w:tr w:rsidR="0011764B" w:rsidRPr="002B49E4" w:rsidTr="00A55D35">
        <w:tc>
          <w:tcPr>
            <w:tcW w:w="10061" w:type="dxa"/>
          </w:tcPr>
          <w:p w:rsidR="0011764B" w:rsidRPr="002B49E4" w:rsidRDefault="0011764B" w:rsidP="00861EC8">
            <w:pPr>
              <w:pStyle w:val="ae"/>
              <w:numPr>
                <w:ilvl w:val="0"/>
                <w:numId w:val="2"/>
              </w:numPr>
              <w:jc w:val="both"/>
              <w:rPr>
                <w:bCs/>
              </w:rPr>
            </w:pPr>
            <w:r w:rsidRPr="002B49E4">
              <w:rPr>
                <w:bCs/>
              </w:rPr>
              <w:t>организации бесперебойного электропитания серверов;</w:t>
            </w:r>
          </w:p>
        </w:tc>
      </w:tr>
      <w:tr w:rsidR="0011764B" w:rsidRPr="002B49E4" w:rsidTr="00A55D35">
        <w:tc>
          <w:tcPr>
            <w:tcW w:w="10061" w:type="dxa"/>
          </w:tcPr>
          <w:p w:rsidR="0011764B" w:rsidRPr="002B49E4" w:rsidRDefault="0011764B" w:rsidP="00861EC8">
            <w:pPr>
              <w:pStyle w:val="ae"/>
              <w:numPr>
                <w:ilvl w:val="0"/>
                <w:numId w:val="2"/>
              </w:numPr>
              <w:jc w:val="both"/>
              <w:rPr>
                <w:bCs/>
              </w:rPr>
            </w:pPr>
            <w:r w:rsidRPr="002B49E4">
              <w:rPr>
                <w:bCs/>
              </w:rPr>
              <w:t>создания резервных копий хранилищ данных;</w:t>
            </w:r>
          </w:p>
        </w:tc>
      </w:tr>
      <w:tr w:rsidR="0011764B" w:rsidRPr="002B49E4" w:rsidTr="00A55D35">
        <w:tc>
          <w:tcPr>
            <w:tcW w:w="10061" w:type="dxa"/>
          </w:tcPr>
          <w:p w:rsidR="0011764B" w:rsidRPr="002B49E4" w:rsidRDefault="0011764B" w:rsidP="00861EC8">
            <w:pPr>
              <w:pStyle w:val="ae"/>
              <w:numPr>
                <w:ilvl w:val="0"/>
                <w:numId w:val="2"/>
              </w:numPr>
              <w:jc w:val="both"/>
              <w:rPr>
                <w:bCs/>
              </w:rPr>
            </w:pPr>
            <w:r w:rsidRPr="002B49E4">
              <w:rPr>
                <w:bCs/>
              </w:rPr>
              <w:t>восстановления данных из резервных копий в случаях сбоев.</w:t>
            </w:r>
          </w:p>
        </w:tc>
      </w:tr>
      <w:tr w:rsidR="0011764B" w:rsidRPr="002B49E4" w:rsidTr="00A55D35">
        <w:tc>
          <w:tcPr>
            <w:tcW w:w="10061" w:type="dxa"/>
          </w:tcPr>
          <w:p w:rsidR="0011764B" w:rsidRPr="002B49E4" w:rsidRDefault="0011764B" w:rsidP="00A20F34">
            <w:pPr>
              <w:ind w:left="207" w:firstLine="567"/>
              <w:jc w:val="both"/>
              <w:rPr>
                <w:bCs/>
              </w:rPr>
            </w:pPr>
            <w:r w:rsidRPr="002B49E4">
              <w:rPr>
                <w:bCs/>
              </w:rPr>
              <w:t>Резервное копирование должно осуществляться средствами СУБД, под управлением которых размещаются хранилища данных подсистемы.</w:t>
            </w:r>
          </w:p>
        </w:tc>
      </w:tr>
      <w:tr w:rsidR="0011764B" w:rsidRPr="002B49E4" w:rsidTr="00A55D35">
        <w:tc>
          <w:tcPr>
            <w:tcW w:w="10061" w:type="dxa"/>
          </w:tcPr>
          <w:p w:rsidR="0011764B" w:rsidRPr="002B49E4" w:rsidRDefault="0011764B" w:rsidP="00A20F34">
            <w:pPr>
              <w:ind w:left="207" w:firstLine="567"/>
              <w:jc w:val="both"/>
              <w:rPr>
                <w:bCs/>
              </w:rPr>
            </w:pPr>
            <w:r w:rsidRPr="002B49E4">
              <w:rPr>
                <w:bCs/>
              </w:rPr>
              <w:t>В комплект технической документации на программные компоненты подсистемы должны входить методики и регламенты резервного копирования данных, а также сведения о применимости механизмов транзакций (указанная информация может быть включена разделами в руководство администратора и/или другие документы).</w:t>
            </w:r>
          </w:p>
        </w:tc>
      </w:tr>
      <w:tr w:rsidR="0011764B" w:rsidRPr="002B49E4" w:rsidTr="00A55D35">
        <w:tc>
          <w:tcPr>
            <w:tcW w:w="10061" w:type="dxa"/>
          </w:tcPr>
          <w:p w:rsidR="0011764B" w:rsidRPr="002B49E4" w:rsidRDefault="0011764B" w:rsidP="00A20F34">
            <w:pPr>
              <w:ind w:left="207" w:firstLine="567"/>
              <w:jc w:val="both"/>
              <w:rPr>
                <w:bCs/>
              </w:rPr>
            </w:pPr>
            <w:r w:rsidRPr="002B49E4">
              <w:rPr>
                <w:bCs/>
              </w:rPr>
              <w:t xml:space="preserve">При нарушении или выходе из строя внешних каналов передачи данных между подсистемами различных уровней Система должна переходить в соответствующий режим работы, подразумевающий выполнение всех функций в автономном режиме. При этом для обмена информацией, в зависимости от срочности, могут использоваться как встроенные в общее и специальное программное обеспечение возможности буферизации информации в </w:t>
            </w:r>
            <w:r w:rsidRPr="002B49E4">
              <w:rPr>
                <w:bCs/>
              </w:rPr>
              <w:lastRenderedPageBreak/>
              <w:t>специальных «очередях» (например, с использованием механизмов очередей сообщений системы электронной почты), либо с использованием периодического обмена информацией между подсистемами различных уровней, подсистемами и внешними системами на магнитных носителях.</w:t>
            </w:r>
          </w:p>
        </w:tc>
      </w:tr>
      <w:tr w:rsidR="0011764B" w:rsidRPr="002B49E4" w:rsidTr="00A55D35">
        <w:tc>
          <w:tcPr>
            <w:tcW w:w="10061" w:type="dxa"/>
          </w:tcPr>
          <w:p w:rsidR="0082744E" w:rsidRPr="002B49E4" w:rsidRDefault="0011764B" w:rsidP="00346BB3">
            <w:pPr>
              <w:ind w:left="207" w:firstLine="567"/>
              <w:jc w:val="both"/>
              <w:rPr>
                <w:bCs/>
              </w:rPr>
            </w:pPr>
            <w:r w:rsidRPr="002B49E4">
              <w:rPr>
                <w:bCs/>
              </w:rPr>
              <w:lastRenderedPageBreak/>
              <w:t xml:space="preserve">Программное обеспечение Системы должно восстанавливать свое функционирование при корректном перезапуске аппаратных средств. </w:t>
            </w:r>
          </w:p>
        </w:tc>
      </w:tr>
      <w:tr w:rsidR="0011764B" w:rsidRPr="002B49E4" w:rsidTr="00A55D35">
        <w:tc>
          <w:tcPr>
            <w:tcW w:w="10061" w:type="dxa"/>
          </w:tcPr>
          <w:p w:rsidR="0011764B" w:rsidRPr="002B49E4" w:rsidRDefault="0011764B" w:rsidP="00861EC8">
            <w:pPr>
              <w:pStyle w:val="ae"/>
              <w:numPr>
                <w:ilvl w:val="2"/>
                <w:numId w:val="9"/>
              </w:numPr>
              <w:tabs>
                <w:tab w:val="left" w:pos="1625"/>
              </w:tabs>
              <w:spacing w:before="180"/>
              <w:ind w:left="1225" w:hanging="505"/>
              <w:jc w:val="both"/>
            </w:pPr>
            <w:r w:rsidRPr="002B49E4">
              <w:t>Требования к защите от влияния внешних воздействий</w:t>
            </w:r>
          </w:p>
        </w:tc>
      </w:tr>
      <w:tr w:rsidR="0011764B" w:rsidRPr="002B49E4" w:rsidTr="00A55D35">
        <w:tc>
          <w:tcPr>
            <w:tcW w:w="10061" w:type="dxa"/>
          </w:tcPr>
          <w:p w:rsidR="0011764B" w:rsidRPr="002B49E4" w:rsidRDefault="0011764B" w:rsidP="00A20F34">
            <w:pPr>
              <w:ind w:left="207" w:firstLine="567"/>
              <w:jc w:val="both"/>
              <w:rPr>
                <w:bCs/>
              </w:rPr>
            </w:pPr>
            <w:r w:rsidRPr="002B49E4">
              <w:rPr>
                <w:bCs/>
              </w:rPr>
              <w:t>Требования не предъявляются.</w:t>
            </w:r>
          </w:p>
        </w:tc>
      </w:tr>
      <w:tr w:rsidR="0011764B" w:rsidRPr="002B49E4" w:rsidTr="00A55D35">
        <w:tc>
          <w:tcPr>
            <w:tcW w:w="10061" w:type="dxa"/>
          </w:tcPr>
          <w:p w:rsidR="0011764B" w:rsidRPr="002B49E4" w:rsidRDefault="0011764B" w:rsidP="00861EC8">
            <w:pPr>
              <w:pStyle w:val="ae"/>
              <w:numPr>
                <w:ilvl w:val="2"/>
                <w:numId w:val="9"/>
              </w:numPr>
              <w:tabs>
                <w:tab w:val="left" w:pos="1625"/>
              </w:tabs>
              <w:spacing w:before="180"/>
              <w:ind w:left="1225" w:hanging="505"/>
              <w:jc w:val="both"/>
            </w:pPr>
            <w:r w:rsidRPr="002B49E4">
              <w:t>Требования к патентной чистоте</w:t>
            </w:r>
          </w:p>
        </w:tc>
      </w:tr>
      <w:tr w:rsidR="0011764B" w:rsidRPr="002B49E4" w:rsidTr="00A55D35">
        <w:tc>
          <w:tcPr>
            <w:tcW w:w="10061" w:type="dxa"/>
          </w:tcPr>
          <w:p w:rsidR="0011764B" w:rsidRPr="002B49E4" w:rsidRDefault="0011764B" w:rsidP="008E0CB9">
            <w:pPr>
              <w:ind w:left="207" w:firstLine="567"/>
              <w:jc w:val="both"/>
              <w:rPr>
                <w:bCs/>
              </w:rPr>
            </w:pPr>
            <w:r w:rsidRPr="002B49E4">
              <w:rPr>
                <w:bCs/>
              </w:rPr>
              <w:t>Установка системы в целом, как и установка отдельных частей системы не должна предъявлять дополнительных требований к покупке лицензий на программное обеспечение сторонних производителей, кроме программного обеспечения ПО «1С:Предприятие 8».</w:t>
            </w:r>
          </w:p>
        </w:tc>
      </w:tr>
      <w:tr w:rsidR="0011764B" w:rsidRPr="002B49E4" w:rsidTr="00A55D35">
        <w:tc>
          <w:tcPr>
            <w:tcW w:w="10061" w:type="dxa"/>
          </w:tcPr>
          <w:p w:rsidR="0011764B" w:rsidRPr="002B49E4" w:rsidRDefault="0011764B" w:rsidP="00861EC8">
            <w:pPr>
              <w:pStyle w:val="ae"/>
              <w:numPr>
                <w:ilvl w:val="2"/>
                <w:numId w:val="9"/>
              </w:numPr>
              <w:tabs>
                <w:tab w:val="left" w:pos="1625"/>
              </w:tabs>
              <w:spacing w:before="180"/>
              <w:ind w:left="1225" w:hanging="505"/>
              <w:jc w:val="both"/>
            </w:pPr>
            <w:r w:rsidRPr="002B49E4">
              <w:t>Требования по стандартизации и унификации.</w:t>
            </w:r>
          </w:p>
        </w:tc>
      </w:tr>
      <w:tr w:rsidR="0011764B" w:rsidRPr="002B49E4" w:rsidTr="00A55D35">
        <w:tc>
          <w:tcPr>
            <w:tcW w:w="10061" w:type="dxa"/>
          </w:tcPr>
          <w:p w:rsidR="0011764B" w:rsidRPr="002B49E4" w:rsidRDefault="0011764B" w:rsidP="00C050DD">
            <w:pPr>
              <w:ind w:left="207" w:firstLine="567"/>
              <w:jc w:val="both"/>
              <w:rPr>
                <w:bCs/>
              </w:rPr>
            </w:pPr>
            <w:r w:rsidRPr="002B49E4">
              <w:rPr>
                <w:bCs/>
              </w:rPr>
              <w:t>Требования по стандартизации и унификации программных средств Системы должны быть обеспечены за счет применения унифицированных компонентов и средств из состава:</w:t>
            </w:r>
          </w:p>
        </w:tc>
      </w:tr>
      <w:tr w:rsidR="0011764B" w:rsidRPr="002B49E4" w:rsidTr="00A55D35">
        <w:tc>
          <w:tcPr>
            <w:tcW w:w="10061" w:type="dxa"/>
          </w:tcPr>
          <w:p w:rsidR="0011764B" w:rsidRPr="002B49E4" w:rsidRDefault="0011764B" w:rsidP="00861EC8">
            <w:pPr>
              <w:pStyle w:val="ae"/>
              <w:numPr>
                <w:ilvl w:val="0"/>
                <w:numId w:val="2"/>
              </w:numPr>
              <w:jc w:val="both"/>
              <w:rPr>
                <w:bCs/>
              </w:rPr>
            </w:pPr>
            <w:r w:rsidRPr="002B49E4">
              <w:rPr>
                <w:bCs/>
              </w:rPr>
              <w:t>операционных систем</w:t>
            </w:r>
            <w:r w:rsidR="0023283A" w:rsidRPr="002B49E4">
              <w:rPr>
                <w:bCs/>
                <w:lang w:val="en-US"/>
              </w:rPr>
              <w:t>;</w:t>
            </w:r>
          </w:p>
        </w:tc>
      </w:tr>
      <w:tr w:rsidR="0011764B" w:rsidRPr="002B49E4" w:rsidTr="00A55D35">
        <w:tc>
          <w:tcPr>
            <w:tcW w:w="10061" w:type="dxa"/>
          </w:tcPr>
          <w:p w:rsidR="0011764B" w:rsidRPr="002B49E4" w:rsidRDefault="0011764B" w:rsidP="00861EC8">
            <w:pPr>
              <w:pStyle w:val="ae"/>
              <w:numPr>
                <w:ilvl w:val="0"/>
                <w:numId w:val="2"/>
              </w:numPr>
              <w:jc w:val="both"/>
              <w:rPr>
                <w:bCs/>
              </w:rPr>
            </w:pPr>
            <w:r w:rsidRPr="002B49E4">
              <w:rPr>
                <w:bCs/>
              </w:rPr>
              <w:t>систем управления базами данных</w:t>
            </w:r>
            <w:r w:rsidR="0023283A" w:rsidRPr="002B49E4">
              <w:rPr>
                <w:bCs/>
                <w:lang w:val="en-US"/>
              </w:rPr>
              <w:t>;</w:t>
            </w:r>
          </w:p>
        </w:tc>
      </w:tr>
      <w:tr w:rsidR="0011764B" w:rsidRPr="002B49E4" w:rsidTr="00A55D35">
        <w:tc>
          <w:tcPr>
            <w:tcW w:w="10061" w:type="dxa"/>
          </w:tcPr>
          <w:p w:rsidR="0011764B" w:rsidRPr="002B49E4" w:rsidRDefault="0011764B" w:rsidP="00861EC8">
            <w:pPr>
              <w:pStyle w:val="ae"/>
              <w:numPr>
                <w:ilvl w:val="0"/>
                <w:numId w:val="2"/>
              </w:numPr>
              <w:jc w:val="both"/>
              <w:rPr>
                <w:bCs/>
              </w:rPr>
            </w:pPr>
            <w:r w:rsidRPr="002B49E4">
              <w:rPr>
                <w:bCs/>
              </w:rPr>
              <w:t>базового и прикладного программного обеспечения</w:t>
            </w:r>
            <w:r w:rsidR="0023283A" w:rsidRPr="002B49E4">
              <w:rPr>
                <w:bCs/>
              </w:rPr>
              <w:t>;</w:t>
            </w:r>
          </w:p>
        </w:tc>
      </w:tr>
      <w:tr w:rsidR="0011764B" w:rsidRPr="002B49E4" w:rsidTr="00A55D35">
        <w:tc>
          <w:tcPr>
            <w:tcW w:w="10061" w:type="dxa"/>
          </w:tcPr>
          <w:p w:rsidR="0011764B" w:rsidRPr="002B49E4" w:rsidRDefault="0011764B" w:rsidP="00BC0A19">
            <w:pPr>
              <w:pStyle w:val="ae"/>
              <w:numPr>
                <w:ilvl w:val="0"/>
                <w:numId w:val="2"/>
              </w:numPr>
              <w:jc w:val="both"/>
              <w:rPr>
                <w:bCs/>
              </w:rPr>
            </w:pPr>
            <w:r w:rsidRPr="002B49E4">
              <w:rPr>
                <w:bCs/>
              </w:rPr>
              <w:t>стандартных графических интерфейсов компонентов Системы.</w:t>
            </w:r>
          </w:p>
        </w:tc>
      </w:tr>
      <w:tr w:rsidR="0011764B" w:rsidRPr="002B49E4" w:rsidTr="00A55D35">
        <w:tc>
          <w:tcPr>
            <w:tcW w:w="10061" w:type="dxa"/>
          </w:tcPr>
          <w:p w:rsidR="0011764B" w:rsidRPr="002B49E4" w:rsidRDefault="0011764B" w:rsidP="00C050DD">
            <w:pPr>
              <w:ind w:left="207" w:firstLine="567"/>
              <w:jc w:val="both"/>
              <w:rPr>
                <w:bCs/>
              </w:rPr>
            </w:pPr>
            <w:r w:rsidRPr="002B49E4">
              <w:rPr>
                <w:bCs/>
              </w:rPr>
              <w:t>Требования по стандартизации и унификации технических средств Системы должны быть обеспечены за счет использования серийно выпускаемых средств вычислительной техники и коммуникационного оборудования.</w:t>
            </w:r>
          </w:p>
        </w:tc>
      </w:tr>
      <w:tr w:rsidR="0011764B" w:rsidRPr="002B49E4" w:rsidTr="00A55D35">
        <w:tc>
          <w:tcPr>
            <w:tcW w:w="10061" w:type="dxa"/>
          </w:tcPr>
          <w:p w:rsidR="0011764B" w:rsidRPr="002B49E4" w:rsidRDefault="00E70DFA" w:rsidP="00763E28">
            <w:pPr>
              <w:ind w:left="207" w:firstLine="567"/>
              <w:jc w:val="both"/>
              <w:rPr>
                <w:bCs/>
              </w:rPr>
            </w:pPr>
            <w:r>
              <w:rPr>
                <w:bCs/>
              </w:rPr>
              <w:t xml:space="preserve">Настройка </w:t>
            </w:r>
            <w:r w:rsidR="0011764B" w:rsidRPr="002B49E4">
              <w:rPr>
                <w:bCs/>
              </w:rPr>
              <w:t>Системы должны производиться с соблюдением требований действующих государственных стандартов, в частности комплекса стандартов и руководящих документов на автоматизированные системы управления, информационные технологии и процессы жизненного цикла систем: ГОСТ 31.201-89, ГОСТ 34.601-90, ГОСТ 34.602-89, ГОСТ 34.603-92, РД 50-34.698-90, ГОСТ Р ИСО/МЭК 15288-2005, ГОСТ Р ИСО/МЭК 12207-99, ГОСТ Р ИСО/МЭК 15910-2002, ГОСТ Р 51904-2002 и т.д.</w:t>
            </w:r>
          </w:p>
        </w:tc>
      </w:tr>
      <w:tr w:rsidR="0011764B" w:rsidRPr="002B49E4" w:rsidTr="00A55D35">
        <w:tc>
          <w:tcPr>
            <w:tcW w:w="10061" w:type="dxa"/>
          </w:tcPr>
          <w:p w:rsidR="0011764B" w:rsidRPr="002B49E4" w:rsidRDefault="0011764B" w:rsidP="00861EC8">
            <w:pPr>
              <w:pStyle w:val="ae"/>
              <w:numPr>
                <w:ilvl w:val="2"/>
                <w:numId w:val="9"/>
              </w:numPr>
              <w:tabs>
                <w:tab w:val="left" w:pos="1625"/>
              </w:tabs>
              <w:spacing w:before="180"/>
              <w:ind w:left="1225" w:hanging="505"/>
              <w:jc w:val="both"/>
            </w:pPr>
            <w:r w:rsidRPr="002B49E4">
              <w:t>Дополнительные требования</w:t>
            </w:r>
          </w:p>
        </w:tc>
      </w:tr>
      <w:tr w:rsidR="0011764B" w:rsidRPr="002B49E4" w:rsidTr="00A55D35">
        <w:tc>
          <w:tcPr>
            <w:tcW w:w="10061" w:type="dxa"/>
          </w:tcPr>
          <w:p w:rsidR="007C421E" w:rsidRPr="002B49E4" w:rsidRDefault="007C421E" w:rsidP="007C421E">
            <w:pPr>
              <w:ind w:left="207" w:firstLine="567"/>
              <w:jc w:val="both"/>
              <w:rPr>
                <w:bCs/>
              </w:rPr>
            </w:pPr>
            <w:r w:rsidRPr="002B49E4">
              <w:rPr>
                <w:bCs/>
              </w:rPr>
              <w:t>Провести анализ информации на предмет отнесения ее к информации ограниченного распространения, попадающей под действия перечней сведений «КТ» и «ДСП». Провести классификацию информационной системы в соответствии с требованиями руководящих документов по защите информации.</w:t>
            </w:r>
          </w:p>
          <w:p w:rsidR="00107683" w:rsidRPr="002B49E4" w:rsidRDefault="007C421E" w:rsidP="007C421E">
            <w:pPr>
              <w:ind w:left="207" w:firstLine="567"/>
              <w:jc w:val="both"/>
            </w:pPr>
            <w:r w:rsidRPr="002B49E4">
              <w:rPr>
                <w:bCs/>
              </w:rPr>
              <w:t>Проработать решение по защите информации при обмене между Заказчиком, НИАЭП, поставщиком.</w:t>
            </w:r>
          </w:p>
        </w:tc>
      </w:tr>
      <w:tr w:rsidR="0011764B" w:rsidRPr="002B49E4" w:rsidTr="00A55D35">
        <w:tc>
          <w:tcPr>
            <w:tcW w:w="10061" w:type="dxa"/>
          </w:tcPr>
          <w:p w:rsidR="0011764B" w:rsidRDefault="0011764B" w:rsidP="00861EC8">
            <w:pPr>
              <w:pStyle w:val="ae"/>
              <w:numPr>
                <w:ilvl w:val="1"/>
                <w:numId w:val="9"/>
              </w:numPr>
              <w:tabs>
                <w:tab w:val="left" w:pos="993"/>
              </w:tabs>
              <w:spacing w:before="240"/>
              <w:ind w:left="788" w:hanging="431"/>
              <w:outlineLvl w:val="1"/>
              <w:rPr>
                <w:b/>
              </w:rPr>
            </w:pPr>
            <w:bookmarkStart w:id="17" w:name="_Toc432078481"/>
            <w:r w:rsidRPr="002B49E4">
              <w:rPr>
                <w:b/>
              </w:rPr>
              <w:t>Требования к функциям (задачам), выполняемым Системой</w:t>
            </w:r>
            <w:bookmarkEnd w:id="17"/>
          </w:p>
          <w:p w:rsidR="00162CD1" w:rsidRPr="00162CD1" w:rsidRDefault="00162CD1" w:rsidP="0014311A">
            <w:pPr>
              <w:pStyle w:val="ae"/>
              <w:tabs>
                <w:tab w:val="left" w:pos="993"/>
              </w:tabs>
              <w:spacing w:before="240"/>
              <w:ind w:left="788"/>
              <w:jc w:val="both"/>
              <w:outlineLvl w:val="1"/>
            </w:pPr>
            <w:bookmarkStart w:id="18" w:name="_Toc431973019"/>
            <w:bookmarkStart w:id="19" w:name="_Toc431982543"/>
            <w:bookmarkStart w:id="20" w:name="_Toc431982734"/>
            <w:bookmarkStart w:id="21" w:name="_Toc432078482"/>
            <w:r w:rsidRPr="00162CD1">
              <w:t xml:space="preserve">Оказание услуг по тиражированию Системы подразумевает выполнение несущественных </w:t>
            </w:r>
            <w:r w:rsidR="0014311A">
              <w:t>настроек системы</w:t>
            </w:r>
            <w:r w:rsidRPr="00162CD1">
              <w:t>.</w:t>
            </w:r>
            <w:bookmarkEnd w:id="18"/>
            <w:bookmarkEnd w:id="19"/>
            <w:bookmarkEnd w:id="20"/>
            <w:bookmarkEnd w:id="21"/>
          </w:p>
        </w:tc>
      </w:tr>
    </w:tbl>
    <w:p w:rsidR="00A91254" w:rsidRPr="002B49E4" w:rsidRDefault="00A91254" w:rsidP="00A91254"/>
    <w:tbl>
      <w:tblPr>
        <w:tblStyle w:val="a7"/>
        <w:tblW w:w="1006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061"/>
      </w:tblGrid>
      <w:tr w:rsidR="00004BE9" w:rsidRPr="002B49E4" w:rsidTr="00B2744D">
        <w:trPr>
          <w:trHeight w:val="851"/>
        </w:trPr>
        <w:tc>
          <w:tcPr>
            <w:tcW w:w="10061" w:type="dxa"/>
          </w:tcPr>
          <w:p w:rsidR="00162CD1" w:rsidRPr="002B49E4" w:rsidRDefault="00162CD1" w:rsidP="00162CD1">
            <w:pPr>
              <w:tabs>
                <w:tab w:val="num" w:pos="1440"/>
              </w:tabs>
              <w:ind w:left="207" w:firstLine="567"/>
              <w:jc w:val="both"/>
            </w:pPr>
            <w:r w:rsidRPr="002B49E4">
              <w:t xml:space="preserve">В качестве основы для </w:t>
            </w:r>
            <w:r>
              <w:t xml:space="preserve">тиражирования </w:t>
            </w:r>
            <w:r w:rsidRPr="002B49E4">
              <w:t>должна быть использована существующая версия информационного</w:t>
            </w:r>
            <w:r w:rsidR="00701797">
              <w:t xml:space="preserve"> </w:t>
            </w:r>
            <w:r w:rsidRPr="002B49E4">
              <w:t>ресурса</w:t>
            </w:r>
            <w:r w:rsidR="00701797">
              <w:t xml:space="preserve"> </w:t>
            </w:r>
            <w:r w:rsidRPr="002B49E4">
              <w:t xml:space="preserve">«Портал Поставщика», реализованного на базе </w:t>
            </w:r>
            <w:r>
              <w:t>ПО 1С Предприятие 8.2</w:t>
            </w:r>
            <w:r w:rsidRPr="002B49E4">
              <w:t>.</w:t>
            </w:r>
          </w:p>
          <w:p w:rsidR="00162CD1" w:rsidRDefault="00162CD1" w:rsidP="00162CD1">
            <w:pPr>
              <w:tabs>
                <w:tab w:val="num" w:pos="1440"/>
              </w:tabs>
              <w:ind w:left="207" w:firstLine="567"/>
              <w:jc w:val="both"/>
            </w:pPr>
            <w:r>
              <w:t xml:space="preserve">Услуги </w:t>
            </w:r>
            <w:r w:rsidRPr="002B49E4">
              <w:t>по тиражированию</w:t>
            </w:r>
            <w:r w:rsidR="00701797">
              <w:t xml:space="preserve"> </w:t>
            </w:r>
            <w:r w:rsidRPr="002B49E4">
              <w:t xml:space="preserve">существующей версии информационного ресурса «Портал Поставщика» на площадку строительства Нововоронежской АЭС-2 должны быть </w:t>
            </w:r>
            <w:r>
              <w:t xml:space="preserve">оказаны </w:t>
            </w:r>
            <w:r w:rsidRPr="002B49E4">
              <w:t>Исполнителем с учетом</w:t>
            </w:r>
            <w:r w:rsidR="00701797">
              <w:t xml:space="preserve"> </w:t>
            </w:r>
            <w:r w:rsidRPr="002B49E4">
              <w:t>особенностей бизнес-процессов на данной площадке строительства.</w:t>
            </w:r>
          </w:p>
          <w:p w:rsidR="00162CD1" w:rsidRDefault="00162CD1" w:rsidP="00162CD1">
            <w:pPr>
              <w:tabs>
                <w:tab w:val="num" w:pos="1440"/>
              </w:tabs>
              <w:ind w:left="207" w:firstLine="567"/>
              <w:jc w:val="both"/>
            </w:pPr>
            <w:r w:rsidRPr="00B46976">
              <w:t xml:space="preserve">В рамках тиражирования Системы Исполнителем будут </w:t>
            </w:r>
            <w:r w:rsidR="009950E6">
              <w:t>оказываться</w:t>
            </w:r>
            <w:r w:rsidR="009950E6" w:rsidRPr="00B46976">
              <w:t xml:space="preserve"> </w:t>
            </w:r>
            <w:r w:rsidRPr="00B46976">
              <w:t xml:space="preserve">следующие </w:t>
            </w:r>
            <w:r w:rsidR="009950E6">
              <w:t>услуги</w:t>
            </w:r>
            <w:r w:rsidRPr="00B46976">
              <w:t>:</w:t>
            </w:r>
          </w:p>
          <w:p w:rsidR="00162CD1" w:rsidRPr="00B46976" w:rsidRDefault="00162CD1" w:rsidP="00162CD1">
            <w:pPr>
              <w:tabs>
                <w:tab w:val="num" w:pos="1440"/>
              </w:tabs>
              <w:ind w:left="207" w:firstLine="567"/>
              <w:jc w:val="both"/>
            </w:pPr>
          </w:p>
          <w:p w:rsidR="00162CD1" w:rsidRDefault="00162CD1" w:rsidP="00162CD1">
            <w:pPr>
              <w:autoSpaceDE w:val="0"/>
              <w:autoSpaceDN w:val="0"/>
              <w:adjustRightInd w:val="0"/>
              <w:ind w:left="207" w:firstLine="567"/>
              <w:jc w:val="both"/>
              <w:rPr>
                <w:b/>
                <w:bCs/>
              </w:rPr>
            </w:pPr>
            <w:r w:rsidRPr="00292EB4">
              <w:rPr>
                <w:b/>
                <w:bCs/>
              </w:rPr>
              <w:t>Перенос информации по контрагентам, договорам поставки и договорным спецификациям из системы 1С: УСО в Портал Поставщика.</w:t>
            </w:r>
          </w:p>
          <w:p w:rsidR="00162CD1" w:rsidRDefault="00162CD1" w:rsidP="00162CD1">
            <w:pPr>
              <w:autoSpaceDE w:val="0"/>
              <w:autoSpaceDN w:val="0"/>
              <w:adjustRightInd w:val="0"/>
              <w:ind w:left="207" w:firstLine="567"/>
              <w:jc w:val="both"/>
              <w:rPr>
                <w:bCs/>
              </w:rPr>
            </w:pPr>
            <w:r>
              <w:rPr>
                <w:bCs/>
              </w:rPr>
              <w:t xml:space="preserve">В рамках данной </w:t>
            </w:r>
            <w:r w:rsidR="00A477CA">
              <w:rPr>
                <w:bCs/>
              </w:rPr>
              <w:t xml:space="preserve">услуги </w:t>
            </w:r>
            <w:r>
              <w:rPr>
                <w:bCs/>
              </w:rPr>
              <w:t xml:space="preserve">необходимо перенести все существующие договора по проекту Нововронежской АЭС-2 из системы 1С УСО в Портал Поставщика. Вместе с договорами </w:t>
            </w:r>
            <w:r>
              <w:rPr>
                <w:bCs/>
              </w:rPr>
              <w:lastRenderedPageBreak/>
              <w:t>необходимо осуществить перенос справочника контрагентов и договорных спецификации по перегружаемым договорам. Перенос осуществить с учетом специфики хранения данных в 1С УСО по проекту Нововронежской АЭС-2. Так же необходимо перенести имеющуюся в 1С УСО информацию по поставкам оборудования, входному контролю, выдаче оборудования в монтаж начиная с 01.04.2015.</w:t>
            </w:r>
          </w:p>
          <w:p w:rsidR="00162CD1" w:rsidRDefault="00162CD1" w:rsidP="00162CD1">
            <w:pPr>
              <w:autoSpaceDE w:val="0"/>
              <w:autoSpaceDN w:val="0"/>
              <w:adjustRightInd w:val="0"/>
              <w:ind w:left="207" w:firstLine="567"/>
              <w:jc w:val="both"/>
              <w:rPr>
                <w:bCs/>
              </w:rPr>
            </w:pPr>
          </w:p>
          <w:p w:rsidR="00162CD1" w:rsidRPr="00061640" w:rsidRDefault="00162CD1" w:rsidP="00162CD1">
            <w:pPr>
              <w:autoSpaceDE w:val="0"/>
              <w:autoSpaceDN w:val="0"/>
              <w:adjustRightInd w:val="0"/>
              <w:ind w:left="207" w:firstLine="567"/>
              <w:jc w:val="both"/>
              <w:rPr>
                <w:b/>
                <w:bCs/>
              </w:rPr>
            </w:pPr>
            <w:r w:rsidRPr="00061640">
              <w:rPr>
                <w:b/>
                <w:bCs/>
              </w:rPr>
              <w:t>Анализ договоров поставки оборудования</w:t>
            </w:r>
            <w:r>
              <w:rPr>
                <w:b/>
                <w:bCs/>
              </w:rPr>
              <w:t xml:space="preserve"> и а</w:t>
            </w:r>
            <w:r w:rsidRPr="00292EB4">
              <w:rPr>
                <w:b/>
                <w:bCs/>
              </w:rPr>
              <w:t xml:space="preserve">даптация схемы </w:t>
            </w:r>
            <w:r>
              <w:rPr>
                <w:b/>
                <w:bCs/>
              </w:rPr>
              <w:t>работы</w:t>
            </w:r>
            <w:r w:rsidRPr="00292EB4">
              <w:rPr>
                <w:b/>
                <w:bCs/>
              </w:rPr>
              <w:t xml:space="preserve"> с поставщиками</w:t>
            </w:r>
            <w:r>
              <w:rPr>
                <w:b/>
                <w:bCs/>
              </w:rPr>
              <w:t xml:space="preserve"> </w:t>
            </w:r>
            <w:r w:rsidR="00A12AB7">
              <w:rPr>
                <w:b/>
                <w:bCs/>
              </w:rPr>
              <w:t>оборудования</w:t>
            </w:r>
            <w:r w:rsidR="00701797">
              <w:rPr>
                <w:b/>
                <w:bCs/>
              </w:rPr>
              <w:t xml:space="preserve"> </w:t>
            </w:r>
            <w:r w:rsidRPr="00292EB4">
              <w:rPr>
                <w:b/>
                <w:bCs/>
              </w:rPr>
              <w:t>согласно существующей схемы взаимодействия</w:t>
            </w:r>
          </w:p>
          <w:p w:rsidR="00162CD1" w:rsidRDefault="00162CD1" w:rsidP="00162CD1">
            <w:pPr>
              <w:autoSpaceDE w:val="0"/>
              <w:autoSpaceDN w:val="0"/>
              <w:adjustRightInd w:val="0"/>
              <w:ind w:left="207" w:firstLine="567"/>
              <w:jc w:val="both"/>
              <w:rPr>
                <w:bCs/>
              </w:rPr>
            </w:pPr>
            <w:r>
              <w:rPr>
                <w:bCs/>
              </w:rPr>
              <w:t xml:space="preserve">В рамках данной </w:t>
            </w:r>
            <w:r w:rsidR="00A477CA">
              <w:rPr>
                <w:bCs/>
              </w:rPr>
              <w:t xml:space="preserve">услуги </w:t>
            </w:r>
            <w:r>
              <w:rPr>
                <w:bCs/>
              </w:rPr>
              <w:t xml:space="preserve">необходимо провести анализ существующих договоров поставки оборудования на площадку строительства Нововоронежской АЭС-2. </w:t>
            </w:r>
          </w:p>
          <w:p w:rsidR="00162CD1" w:rsidRDefault="00162CD1" w:rsidP="00162CD1">
            <w:pPr>
              <w:autoSpaceDE w:val="0"/>
              <w:autoSpaceDN w:val="0"/>
              <w:adjustRightInd w:val="0"/>
              <w:ind w:left="207" w:firstLine="567"/>
              <w:jc w:val="both"/>
              <w:rPr>
                <w:bCs/>
              </w:rPr>
            </w:pPr>
            <w:r w:rsidRPr="000C2C04">
              <w:rPr>
                <w:bCs/>
              </w:rPr>
              <w:t xml:space="preserve">В результате проведения анализа </w:t>
            </w:r>
            <w:r>
              <w:rPr>
                <w:bCs/>
              </w:rPr>
              <w:t>существующих договоров поставки оборудования</w:t>
            </w:r>
            <w:r w:rsidRPr="000C2C04">
              <w:rPr>
                <w:bCs/>
              </w:rPr>
              <w:t xml:space="preserve"> по объекту сооружения Нововоронежская АЭС-2 и выявления расхождений </w:t>
            </w:r>
            <w:r>
              <w:rPr>
                <w:bCs/>
              </w:rPr>
              <w:t>в схеме поставки оборудования по Нововоронежской АЭС-2 от схемы поставки, реализованной на Портале Поставщика,</w:t>
            </w:r>
            <w:r w:rsidR="00701797">
              <w:rPr>
                <w:bCs/>
              </w:rPr>
              <w:t xml:space="preserve"> </w:t>
            </w:r>
            <w:r>
              <w:rPr>
                <w:bCs/>
              </w:rPr>
              <w:t xml:space="preserve">должен быть сформирован перечень </w:t>
            </w:r>
            <w:r w:rsidR="00A33BF5">
              <w:rPr>
                <w:bCs/>
              </w:rPr>
              <w:t>услуг</w:t>
            </w:r>
            <w:r>
              <w:rPr>
                <w:bCs/>
              </w:rPr>
              <w:t xml:space="preserve"> по настройке системы. Данный перечень </w:t>
            </w:r>
            <w:r w:rsidRPr="000C2C04">
              <w:rPr>
                <w:bCs/>
              </w:rPr>
              <w:t>должен быть описан в частном техническом задании и согласован Заказчиком в порядке, описанном в пункте 6.4.</w:t>
            </w:r>
            <w:r w:rsidR="00701797">
              <w:rPr>
                <w:bCs/>
              </w:rPr>
              <w:t xml:space="preserve"> данного технического задания.</w:t>
            </w:r>
          </w:p>
          <w:p w:rsidR="00162CD1" w:rsidRDefault="00162CD1" w:rsidP="00162CD1">
            <w:pPr>
              <w:autoSpaceDE w:val="0"/>
              <w:autoSpaceDN w:val="0"/>
              <w:adjustRightInd w:val="0"/>
              <w:ind w:left="207" w:firstLine="567"/>
              <w:jc w:val="both"/>
              <w:rPr>
                <w:bCs/>
              </w:rPr>
            </w:pPr>
            <w:r w:rsidRPr="004225CF">
              <w:rPr>
                <w:bCs/>
              </w:rPr>
              <w:t>На основании согласованного ЧТЗ должны быть произ</w:t>
            </w:r>
            <w:r>
              <w:rPr>
                <w:bCs/>
              </w:rPr>
              <w:t xml:space="preserve">ведены </w:t>
            </w:r>
            <w:r w:rsidR="00A33BF5">
              <w:rPr>
                <w:bCs/>
              </w:rPr>
              <w:t>н</w:t>
            </w:r>
            <w:r>
              <w:rPr>
                <w:bCs/>
              </w:rPr>
              <w:t>астройк</w:t>
            </w:r>
            <w:r w:rsidR="00A33BF5">
              <w:rPr>
                <w:bCs/>
              </w:rPr>
              <w:t>и</w:t>
            </w:r>
            <w:r>
              <w:rPr>
                <w:bCs/>
              </w:rPr>
              <w:t xml:space="preserve"> существующей схемы работы в Портале Поставщика.</w:t>
            </w:r>
          </w:p>
          <w:p w:rsidR="00824A51" w:rsidRDefault="00162CD1" w:rsidP="00824A51">
            <w:pPr>
              <w:autoSpaceDE w:val="0"/>
              <w:autoSpaceDN w:val="0"/>
              <w:adjustRightInd w:val="0"/>
              <w:ind w:left="207" w:firstLine="567"/>
              <w:jc w:val="both"/>
              <w:rPr>
                <w:bCs/>
              </w:rPr>
            </w:pPr>
            <w:r>
              <w:rPr>
                <w:bCs/>
              </w:rPr>
              <w:t>Помимо этого, на основании проведенного анализа, должен быть определен перечень изменений в договора поставки по Нововоронежской АЭС-2 (блок 2). Данный перечень должен быть описан в документе Отчет с предложениями по изменению стандартных договоров поставки и согласован Заказчиком в порядке, описанном в пункте 6.4.</w:t>
            </w:r>
            <w:r w:rsidR="00824A51">
              <w:rPr>
                <w:bCs/>
              </w:rPr>
              <w:t xml:space="preserve"> данного технического задания.</w:t>
            </w:r>
          </w:p>
          <w:p w:rsidR="00162CD1" w:rsidRDefault="00162CD1" w:rsidP="00162CD1">
            <w:pPr>
              <w:autoSpaceDE w:val="0"/>
              <w:autoSpaceDN w:val="0"/>
              <w:adjustRightInd w:val="0"/>
              <w:ind w:left="207" w:firstLine="567"/>
              <w:jc w:val="both"/>
              <w:rPr>
                <w:bCs/>
              </w:rPr>
            </w:pPr>
          </w:p>
          <w:p w:rsidR="00162CD1" w:rsidRPr="0080128F" w:rsidRDefault="00162CD1" w:rsidP="00162CD1">
            <w:pPr>
              <w:autoSpaceDE w:val="0"/>
              <w:autoSpaceDN w:val="0"/>
              <w:adjustRightInd w:val="0"/>
              <w:ind w:left="207" w:firstLine="567"/>
              <w:jc w:val="both"/>
              <w:rPr>
                <w:b/>
                <w:bCs/>
              </w:rPr>
            </w:pPr>
            <w:r w:rsidRPr="0080128F">
              <w:rPr>
                <w:b/>
                <w:bCs/>
              </w:rPr>
              <w:t>Настройка формирования и печати штриховых кодов с учетом особенностей учета оборудования на Нововоронежской АЭС-2</w:t>
            </w:r>
          </w:p>
          <w:p w:rsidR="00162CD1" w:rsidRDefault="00162CD1" w:rsidP="00162CD1">
            <w:pPr>
              <w:autoSpaceDE w:val="0"/>
              <w:autoSpaceDN w:val="0"/>
              <w:adjustRightInd w:val="0"/>
              <w:ind w:left="207" w:firstLine="567"/>
              <w:jc w:val="both"/>
              <w:rPr>
                <w:bCs/>
              </w:rPr>
            </w:pPr>
            <w:r>
              <w:rPr>
                <w:bCs/>
              </w:rPr>
              <w:t xml:space="preserve">В рамках данной </w:t>
            </w:r>
            <w:r w:rsidR="00A477CA">
              <w:rPr>
                <w:bCs/>
              </w:rPr>
              <w:t xml:space="preserve">услуги </w:t>
            </w:r>
            <w:r>
              <w:rPr>
                <w:bCs/>
              </w:rPr>
              <w:t>необходимо провести настройки инструмента формирования штрихового кода в документе договорная спецификация с учетом распределения</w:t>
            </w:r>
            <w:r w:rsidRPr="0080128F">
              <w:rPr>
                <w:bCs/>
              </w:rPr>
              <w:t xml:space="preserve"> номенклатуры 1С: УСО по нескольким кодам KKS</w:t>
            </w:r>
            <w:r>
              <w:rPr>
                <w:bCs/>
              </w:rPr>
              <w:t>.</w:t>
            </w:r>
          </w:p>
          <w:p w:rsidR="00162CD1" w:rsidRPr="00F9396F" w:rsidRDefault="00162CD1" w:rsidP="00162CD1">
            <w:pPr>
              <w:autoSpaceDE w:val="0"/>
              <w:autoSpaceDN w:val="0"/>
              <w:adjustRightInd w:val="0"/>
              <w:ind w:left="207" w:firstLine="567"/>
              <w:jc w:val="both"/>
              <w:rPr>
                <w:bCs/>
              </w:rPr>
            </w:pPr>
            <w:r>
              <w:rPr>
                <w:bCs/>
              </w:rPr>
              <w:t xml:space="preserve">Необходимо провести анализ существующего функционала распределения номенклатуры по кодам </w:t>
            </w:r>
            <w:r>
              <w:rPr>
                <w:bCs/>
                <w:lang w:val="en-US"/>
              </w:rPr>
              <w:t>KKS</w:t>
            </w:r>
            <w:r>
              <w:rPr>
                <w:bCs/>
              </w:rPr>
              <w:t xml:space="preserve">, реализованного в 1С: УСО, и сформировать предложения по его переносу в систему Портал Поставщика </w:t>
            </w:r>
          </w:p>
          <w:p w:rsidR="00824A51" w:rsidRDefault="00162CD1" w:rsidP="00824A51">
            <w:pPr>
              <w:autoSpaceDE w:val="0"/>
              <w:autoSpaceDN w:val="0"/>
              <w:adjustRightInd w:val="0"/>
              <w:ind w:left="207" w:firstLine="567"/>
              <w:jc w:val="both"/>
              <w:rPr>
                <w:bCs/>
              </w:rPr>
            </w:pPr>
            <w:r>
              <w:rPr>
                <w:bCs/>
              </w:rPr>
              <w:t xml:space="preserve">Данные предложения </w:t>
            </w:r>
            <w:r w:rsidRPr="000C2C04">
              <w:rPr>
                <w:bCs/>
              </w:rPr>
              <w:t>должн</w:t>
            </w:r>
            <w:r>
              <w:rPr>
                <w:bCs/>
              </w:rPr>
              <w:t>ы</w:t>
            </w:r>
            <w:r w:rsidRPr="000C2C04">
              <w:rPr>
                <w:bCs/>
              </w:rPr>
              <w:t xml:space="preserve"> быть описан</w:t>
            </w:r>
            <w:r>
              <w:rPr>
                <w:bCs/>
              </w:rPr>
              <w:t>ы</w:t>
            </w:r>
            <w:r w:rsidRPr="000C2C04">
              <w:rPr>
                <w:bCs/>
              </w:rPr>
              <w:t xml:space="preserve"> в частном техническом задании и согласован</w:t>
            </w:r>
            <w:r>
              <w:rPr>
                <w:bCs/>
              </w:rPr>
              <w:t>ы</w:t>
            </w:r>
            <w:r w:rsidRPr="000C2C04">
              <w:rPr>
                <w:bCs/>
              </w:rPr>
              <w:t xml:space="preserve"> Заказчиком в порядке, описанном в пункте 6.4.</w:t>
            </w:r>
            <w:r w:rsidR="00824A51">
              <w:rPr>
                <w:bCs/>
              </w:rPr>
              <w:t xml:space="preserve"> данного технического задания.</w:t>
            </w:r>
          </w:p>
          <w:p w:rsidR="00162CD1" w:rsidRDefault="00162CD1" w:rsidP="00162CD1">
            <w:pPr>
              <w:autoSpaceDE w:val="0"/>
              <w:autoSpaceDN w:val="0"/>
              <w:adjustRightInd w:val="0"/>
              <w:ind w:left="207" w:firstLine="567"/>
              <w:jc w:val="both"/>
              <w:rPr>
                <w:bCs/>
              </w:rPr>
            </w:pPr>
            <w:r w:rsidRPr="004225CF">
              <w:rPr>
                <w:bCs/>
              </w:rPr>
              <w:t>На основании согласованного ЧТЗ должны быть произ</w:t>
            </w:r>
            <w:r>
              <w:rPr>
                <w:bCs/>
              </w:rPr>
              <w:t>ведены настройк</w:t>
            </w:r>
            <w:r w:rsidR="003A4DF1">
              <w:rPr>
                <w:bCs/>
              </w:rPr>
              <w:t>и</w:t>
            </w:r>
            <w:r>
              <w:rPr>
                <w:bCs/>
              </w:rPr>
              <w:t xml:space="preserve"> инструмента формирования и печати штриховых кодов в Портале Поставщика с учетом распределения по кодам </w:t>
            </w:r>
            <w:r>
              <w:rPr>
                <w:bCs/>
                <w:lang w:val="en-US"/>
              </w:rPr>
              <w:t>KKS</w:t>
            </w:r>
            <w:r>
              <w:rPr>
                <w:bCs/>
              </w:rPr>
              <w:t>.</w:t>
            </w:r>
          </w:p>
          <w:p w:rsidR="00162CD1" w:rsidRDefault="00162CD1" w:rsidP="00162CD1">
            <w:pPr>
              <w:autoSpaceDE w:val="0"/>
              <w:autoSpaceDN w:val="0"/>
              <w:adjustRightInd w:val="0"/>
              <w:ind w:left="207" w:firstLine="567"/>
              <w:jc w:val="both"/>
              <w:rPr>
                <w:bCs/>
              </w:rPr>
            </w:pPr>
          </w:p>
          <w:p w:rsidR="00162CD1" w:rsidRPr="00292EB4" w:rsidRDefault="00162CD1" w:rsidP="00162CD1">
            <w:pPr>
              <w:autoSpaceDE w:val="0"/>
              <w:autoSpaceDN w:val="0"/>
              <w:adjustRightInd w:val="0"/>
              <w:ind w:left="207" w:firstLine="567"/>
              <w:jc w:val="both"/>
              <w:rPr>
                <w:b/>
                <w:bCs/>
              </w:rPr>
            </w:pPr>
            <w:r w:rsidRPr="00292EB4">
              <w:rPr>
                <w:b/>
                <w:bCs/>
              </w:rPr>
              <w:t>Настройка интеграционных связей на основе существующих потоков данных между информационными системами СИО, 1С: УСО и Портал Поставщика.</w:t>
            </w:r>
          </w:p>
          <w:p w:rsidR="00162CD1" w:rsidRPr="00162CD1" w:rsidRDefault="00162CD1" w:rsidP="00162CD1">
            <w:pPr>
              <w:autoSpaceDE w:val="0"/>
              <w:autoSpaceDN w:val="0"/>
              <w:adjustRightInd w:val="0"/>
              <w:ind w:left="207" w:firstLine="567"/>
              <w:jc w:val="both"/>
              <w:rPr>
                <w:bCs/>
              </w:rPr>
            </w:pPr>
            <w:r>
              <w:rPr>
                <w:bCs/>
              </w:rPr>
              <w:t xml:space="preserve">В рамках данной </w:t>
            </w:r>
            <w:r w:rsidR="00A477CA">
              <w:rPr>
                <w:bCs/>
              </w:rPr>
              <w:t xml:space="preserve">услуги </w:t>
            </w:r>
            <w:r>
              <w:rPr>
                <w:bCs/>
              </w:rPr>
              <w:t>необходимо определить состав полей необходимых для обмена данными, провести анализ необходимых изменений в существующий регламент обмена данными между системами.</w:t>
            </w:r>
          </w:p>
          <w:p w:rsidR="00162CD1" w:rsidRPr="00F9396F" w:rsidRDefault="00162CD1" w:rsidP="00162CD1">
            <w:pPr>
              <w:autoSpaceDE w:val="0"/>
              <w:autoSpaceDN w:val="0"/>
              <w:adjustRightInd w:val="0"/>
              <w:ind w:left="207" w:firstLine="567"/>
              <w:jc w:val="both"/>
              <w:rPr>
                <w:bCs/>
              </w:rPr>
            </w:pPr>
            <w:r>
              <w:rPr>
                <w:bCs/>
              </w:rPr>
              <w:t xml:space="preserve">Необходимо предусмотреть механизм передачи из Портала Поставщика в 1С: УСО информации по распределению номенклатуры по кодам </w:t>
            </w:r>
            <w:r>
              <w:rPr>
                <w:bCs/>
                <w:lang w:val="en-US"/>
              </w:rPr>
              <w:t>KKS</w:t>
            </w:r>
            <w:r>
              <w:rPr>
                <w:bCs/>
              </w:rPr>
              <w:t xml:space="preserve"> для последующего принятия его к учету.</w:t>
            </w:r>
          </w:p>
          <w:p w:rsidR="00162CD1" w:rsidRDefault="00162CD1" w:rsidP="001A1E54">
            <w:pPr>
              <w:autoSpaceDE w:val="0"/>
              <w:autoSpaceDN w:val="0"/>
              <w:adjustRightInd w:val="0"/>
              <w:ind w:left="207" w:firstLine="567"/>
              <w:jc w:val="both"/>
              <w:rPr>
                <w:bCs/>
              </w:rPr>
            </w:pPr>
            <w:r>
              <w:rPr>
                <w:bCs/>
              </w:rPr>
              <w:t xml:space="preserve">Список необходимых изменений должен быть </w:t>
            </w:r>
            <w:r w:rsidRPr="000C2C04">
              <w:rPr>
                <w:bCs/>
              </w:rPr>
              <w:t>описан в частном техническом задании и согласован Заказчиком в порядке, описанном в пункте 6.4.</w:t>
            </w:r>
            <w:r w:rsidR="001A1E54">
              <w:rPr>
                <w:bCs/>
              </w:rPr>
              <w:t xml:space="preserve"> данного технического задания.</w:t>
            </w:r>
          </w:p>
          <w:p w:rsidR="00162CD1" w:rsidRDefault="00162CD1" w:rsidP="00162CD1">
            <w:pPr>
              <w:autoSpaceDE w:val="0"/>
              <w:autoSpaceDN w:val="0"/>
              <w:adjustRightInd w:val="0"/>
              <w:ind w:left="207" w:firstLine="567"/>
              <w:jc w:val="both"/>
              <w:rPr>
                <w:bCs/>
              </w:rPr>
            </w:pPr>
            <w:r w:rsidRPr="004225CF">
              <w:rPr>
                <w:bCs/>
              </w:rPr>
              <w:t>На основании согласованного ЧТЗ должны быть произ</w:t>
            </w:r>
            <w:r>
              <w:rPr>
                <w:bCs/>
              </w:rPr>
              <w:t xml:space="preserve">ведены </w:t>
            </w:r>
            <w:r w:rsidR="003A4DF1">
              <w:rPr>
                <w:bCs/>
              </w:rPr>
              <w:t>настройки</w:t>
            </w:r>
            <w:r>
              <w:rPr>
                <w:bCs/>
              </w:rPr>
              <w:t xml:space="preserve"> механизма передачи из Портала Поставщика в 1С: УСО информации по распределению номенклатуры по кодам </w:t>
            </w:r>
            <w:r>
              <w:rPr>
                <w:bCs/>
                <w:lang w:val="en-US"/>
              </w:rPr>
              <w:t>KKS</w:t>
            </w:r>
            <w:r>
              <w:rPr>
                <w:bCs/>
              </w:rPr>
              <w:t>.</w:t>
            </w:r>
          </w:p>
          <w:p w:rsidR="00162CD1" w:rsidRPr="00292EB4" w:rsidRDefault="00162CD1" w:rsidP="00162CD1">
            <w:pPr>
              <w:autoSpaceDE w:val="0"/>
              <w:autoSpaceDN w:val="0"/>
              <w:adjustRightInd w:val="0"/>
              <w:ind w:left="207" w:firstLine="567"/>
              <w:jc w:val="both"/>
              <w:rPr>
                <w:bCs/>
              </w:rPr>
            </w:pPr>
          </w:p>
          <w:p w:rsidR="00162CD1" w:rsidRDefault="00162CD1" w:rsidP="00162CD1">
            <w:pPr>
              <w:autoSpaceDE w:val="0"/>
              <w:autoSpaceDN w:val="0"/>
              <w:adjustRightInd w:val="0"/>
              <w:ind w:left="207" w:firstLine="567"/>
              <w:jc w:val="both"/>
              <w:rPr>
                <w:b/>
                <w:bCs/>
              </w:rPr>
            </w:pPr>
            <w:r w:rsidRPr="00292EB4">
              <w:rPr>
                <w:b/>
                <w:bCs/>
              </w:rPr>
              <w:t>Настройка отчетов используемых в Портале Поставщика на основании требований Заказчика.</w:t>
            </w:r>
          </w:p>
          <w:p w:rsidR="00162CD1" w:rsidRDefault="00162CD1" w:rsidP="00162CD1">
            <w:pPr>
              <w:autoSpaceDE w:val="0"/>
              <w:autoSpaceDN w:val="0"/>
              <w:adjustRightInd w:val="0"/>
              <w:ind w:left="207" w:firstLine="567"/>
              <w:jc w:val="both"/>
              <w:rPr>
                <w:bCs/>
              </w:rPr>
            </w:pPr>
            <w:r w:rsidRPr="00885A0B">
              <w:rPr>
                <w:bCs/>
              </w:rPr>
              <w:t xml:space="preserve">В рамках данной </w:t>
            </w:r>
            <w:r w:rsidR="00A477CA">
              <w:rPr>
                <w:bCs/>
              </w:rPr>
              <w:t>услуги</w:t>
            </w:r>
            <w:r w:rsidRPr="00885A0B">
              <w:rPr>
                <w:bCs/>
              </w:rPr>
              <w:t xml:space="preserve"> необходимо провести анализ существующих отчетов</w:t>
            </w:r>
            <w:r w:rsidR="00A477CA">
              <w:rPr>
                <w:bCs/>
              </w:rPr>
              <w:t>,</w:t>
            </w:r>
            <w:r>
              <w:rPr>
                <w:bCs/>
              </w:rPr>
              <w:t xml:space="preserve"> </w:t>
            </w:r>
            <w:r>
              <w:rPr>
                <w:bCs/>
              </w:rPr>
              <w:lastRenderedPageBreak/>
              <w:t xml:space="preserve">созданных в рамках внедрения проекта на других площадках. </w:t>
            </w:r>
          </w:p>
          <w:p w:rsidR="00162CD1" w:rsidRPr="00115B73" w:rsidRDefault="00162CD1" w:rsidP="00162CD1">
            <w:pPr>
              <w:autoSpaceDE w:val="0"/>
              <w:autoSpaceDN w:val="0"/>
              <w:adjustRightInd w:val="0"/>
              <w:ind w:left="207" w:firstLine="567"/>
              <w:jc w:val="both"/>
              <w:rPr>
                <w:bCs/>
              </w:rPr>
            </w:pPr>
            <w:r w:rsidRPr="00115B73">
              <w:rPr>
                <w:bCs/>
              </w:rPr>
              <w:t xml:space="preserve">В результате проведения анализа бизнес-процессов и регламентирующей документации по объекту сооружения Нововоронежская АЭС-2 и выявления расхождений с </w:t>
            </w:r>
            <w:r>
              <w:rPr>
                <w:bCs/>
              </w:rPr>
              <w:t xml:space="preserve">имеющимися формами отчетов </w:t>
            </w:r>
            <w:r w:rsidRPr="00115B73">
              <w:rPr>
                <w:bCs/>
              </w:rPr>
              <w:t xml:space="preserve">должен быть сформирован перечень </w:t>
            </w:r>
            <w:r>
              <w:rPr>
                <w:bCs/>
              </w:rPr>
              <w:t>необходимых настрое</w:t>
            </w:r>
            <w:r w:rsidRPr="00115B73">
              <w:rPr>
                <w:bCs/>
              </w:rPr>
              <w:t xml:space="preserve">к </w:t>
            </w:r>
            <w:r>
              <w:rPr>
                <w:bCs/>
              </w:rPr>
              <w:t>отчетов</w:t>
            </w:r>
            <w:r w:rsidRPr="00115B73">
              <w:rPr>
                <w:bCs/>
              </w:rPr>
              <w:t>. Данный перечень должен быть описан в частном техническом задании и согласован Заказчиком в порядке, описанном в пункте 6.4 данного технического задания.</w:t>
            </w:r>
          </w:p>
          <w:p w:rsidR="00162CD1" w:rsidRPr="00115B73" w:rsidRDefault="00162CD1" w:rsidP="00162CD1">
            <w:pPr>
              <w:autoSpaceDE w:val="0"/>
              <w:autoSpaceDN w:val="0"/>
              <w:adjustRightInd w:val="0"/>
              <w:ind w:left="207" w:firstLine="567"/>
              <w:jc w:val="both"/>
              <w:rPr>
                <w:bCs/>
              </w:rPr>
            </w:pPr>
            <w:r w:rsidRPr="00115B73">
              <w:rPr>
                <w:bCs/>
              </w:rPr>
              <w:t xml:space="preserve">На основании согласованного ЧТЗ должны быть произведены настройки </w:t>
            </w:r>
            <w:r>
              <w:rPr>
                <w:bCs/>
              </w:rPr>
              <w:t>отчетов, используемых в Портале Поставщика</w:t>
            </w:r>
            <w:r w:rsidRPr="00115B73">
              <w:rPr>
                <w:bCs/>
              </w:rPr>
              <w:t>.</w:t>
            </w:r>
          </w:p>
          <w:p w:rsidR="00162CD1" w:rsidRPr="00885A0B" w:rsidRDefault="00162CD1" w:rsidP="00162CD1">
            <w:pPr>
              <w:autoSpaceDE w:val="0"/>
              <w:autoSpaceDN w:val="0"/>
              <w:adjustRightInd w:val="0"/>
              <w:ind w:left="207" w:firstLine="567"/>
              <w:jc w:val="both"/>
              <w:rPr>
                <w:bCs/>
              </w:rPr>
            </w:pPr>
          </w:p>
          <w:p w:rsidR="00162CD1" w:rsidRPr="00300DC5" w:rsidRDefault="00162CD1" w:rsidP="00162CD1">
            <w:pPr>
              <w:autoSpaceDE w:val="0"/>
              <w:autoSpaceDN w:val="0"/>
              <w:adjustRightInd w:val="0"/>
              <w:ind w:left="207" w:firstLine="567"/>
              <w:jc w:val="both"/>
              <w:rPr>
                <w:b/>
                <w:bCs/>
              </w:rPr>
            </w:pPr>
            <w:r w:rsidRPr="00300DC5">
              <w:rPr>
                <w:b/>
                <w:bCs/>
              </w:rPr>
              <w:t>Адаптация форм первичных документов на основании требований Заказчика.</w:t>
            </w:r>
          </w:p>
          <w:p w:rsidR="00162CD1" w:rsidRDefault="00162CD1" w:rsidP="00162CD1">
            <w:pPr>
              <w:autoSpaceDE w:val="0"/>
              <w:autoSpaceDN w:val="0"/>
              <w:adjustRightInd w:val="0"/>
              <w:ind w:left="207" w:firstLine="567"/>
              <w:jc w:val="both"/>
              <w:rPr>
                <w:bCs/>
              </w:rPr>
            </w:pPr>
            <w:r w:rsidRPr="00B46976">
              <w:rPr>
                <w:bCs/>
              </w:rPr>
              <w:t xml:space="preserve">В рамках данной </w:t>
            </w:r>
            <w:r w:rsidR="00A477CA">
              <w:rPr>
                <w:bCs/>
              </w:rPr>
              <w:t>услуги</w:t>
            </w:r>
            <w:r w:rsidR="00A477CA" w:rsidRPr="00B46976">
              <w:rPr>
                <w:bCs/>
              </w:rPr>
              <w:t xml:space="preserve"> </w:t>
            </w:r>
            <w:r w:rsidRPr="00B46976">
              <w:rPr>
                <w:bCs/>
              </w:rPr>
              <w:t xml:space="preserve">необходимо провести анализ требований </w:t>
            </w:r>
            <w:r>
              <w:rPr>
                <w:bCs/>
              </w:rPr>
              <w:t>Заказчика к внешнему виду форм первичных документов, а так же к составу данных, которые в них отображаются</w:t>
            </w:r>
            <w:r w:rsidRPr="00B46976">
              <w:rPr>
                <w:bCs/>
              </w:rPr>
              <w:t xml:space="preserve">. </w:t>
            </w:r>
          </w:p>
          <w:p w:rsidR="00BC1DDE" w:rsidRDefault="00162CD1" w:rsidP="00BC1DDE">
            <w:pPr>
              <w:autoSpaceDE w:val="0"/>
              <w:autoSpaceDN w:val="0"/>
              <w:adjustRightInd w:val="0"/>
              <w:ind w:left="207" w:firstLine="567"/>
              <w:jc w:val="both"/>
              <w:rPr>
                <w:bCs/>
              </w:rPr>
            </w:pPr>
            <w:r w:rsidRPr="000C2C04">
              <w:rPr>
                <w:bCs/>
              </w:rPr>
              <w:t xml:space="preserve">В результате проведения анализа </w:t>
            </w:r>
            <w:r>
              <w:rPr>
                <w:bCs/>
              </w:rPr>
              <w:t xml:space="preserve">существующих форм первичных документов </w:t>
            </w:r>
            <w:r w:rsidRPr="000C2C04">
              <w:rPr>
                <w:bCs/>
              </w:rPr>
              <w:t xml:space="preserve">по объекту сооружения Нововоронежская АЭС-2 и выявления расхождений </w:t>
            </w:r>
            <w:r>
              <w:rPr>
                <w:bCs/>
              </w:rPr>
              <w:t xml:space="preserve">с имеющимися формами первичных документов, должен быть сформирован перечень расхождений. Данный перечень </w:t>
            </w:r>
            <w:r w:rsidRPr="000C2C04">
              <w:rPr>
                <w:bCs/>
              </w:rPr>
              <w:t>должен быть описан в частном техническом задании и согласован Заказчиком в порядке, описанном в пункте 6.4.</w:t>
            </w:r>
            <w:r w:rsidR="00BC1DDE">
              <w:rPr>
                <w:bCs/>
              </w:rPr>
              <w:t xml:space="preserve"> данного технического задания.</w:t>
            </w:r>
          </w:p>
          <w:p w:rsidR="00162CD1" w:rsidRDefault="00162CD1" w:rsidP="00162CD1">
            <w:pPr>
              <w:autoSpaceDE w:val="0"/>
              <w:autoSpaceDN w:val="0"/>
              <w:adjustRightInd w:val="0"/>
              <w:ind w:left="207" w:firstLine="567"/>
              <w:jc w:val="both"/>
              <w:rPr>
                <w:bCs/>
              </w:rPr>
            </w:pPr>
          </w:p>
          <w:p w:rsidR="007F44C5" w:rsidRPr="00300DC5" w:rsidRDefault="00162CD1" w:rsidP="00061640">
            <w:pPr>
              <w:tabs>
                <w:tab w:val="num" w:pos="1440"/>
              </w:tabs>
              <w:ind w:left="207" w:firstLine="567"/>
              <w:jc w:val="both"/>
              <w:rPr>
                <w:b/>
              </w:rPr>
            </w:pPr>
            <w:r>
              <w:rPr>
                <w:b/>
              </w:rPr>
              <w:t>Настройка</w:t>
            </w:r>
            <w:r w:rsidRPr="00300DC5">
              <w:rPr>
                <w:b/>
              </w:rPr>
              <w:t xml:space="preserve"> информационной системы «Портал Поставщика» на площадке строительства Нововоронежской АЭС-2</w:t>
            </w:r>
            <w:r w:rsidR="00713566">
              <w:rPr>
                <w:b/>
              </w:rPr>
              <w:t xml:space="preserve"> </w:t>
            </w:r>
            <w:r w:rsidRPr="00300DC5">
              <w:rPr>
                <w:b/>
              </w:rPr>
              <w:t xml:space="preserve">должна быть осуществлена с учетом </w:t>
            </w:r>
            <w:r>
              <w:rPr>
                <w:b/>
              </w:rPr>
              <w:t xml:space="preserve">максимального </w:t>
            </w:r>
            <w:r w:rsidRPr="00300DC5">
              <w:rPr>
                <w:b/>
              </w:rPr>
              <w:t>сохранения всех реализованных</w:t>
            </w:r>
            <w:r>
              <w:rPr>
                <w:b/>
              </w:rPr>
              <w:t xml:space="preserve"> ранее</w:t>
            </w:r>
            <w:r w:rsidRPr="00300DC5">
              <w:rPr>
                <w:b/>
              </w:rPr>
              <w:t xml:space="preserve"> механизмов существующей версии ресурса в следующем составе:</w:t>
            </w:r>
          </w:p>
        </w:tc>
      </w:tr>
      <w:tr w:rsidR="002867DB" w:rsidRPr="002B49E4" w:rsidTr="00FA4289">
        <w:tc>
          <w:tcPr>
            <w:tcW w:w="10061" w:type="dxa"/>
          </w:tcPr>
          <w:p w:rsidR="002867DB" w:rsidRPr="002B49E4" w:rsidRDefault="002867DB" w:rsidP="00861EC8">
            <w:pPr>
              <w:pStyle w:val="ae"/>
              <w:numPr>
                <w:ilvl w:val="2"/>
                <w:numId w:val="10"/>
              </w:numPr>
              <w:tabs>
                <w:tab w:val="left" w:pos="207"/>
                <w:tab w:val="left" w:pos="1341"/>
              </w:tabs>
              <w:spacing w:before="180" w:after="120"/>
              <w:ind w:left="1179" w:hanging="822"/>
              <w:jc w:val="both"/>
            </w:pPr>
            <w:r w:rsidRPr="002B49E4">
              <w:lastRenderedPageBreak/>
              <w:t>Механизм</w:t>
            </w:r>
            <w:r w:rsidR="00BB0B67" w:rsidRPr="002B49E4">
              <w:t xml:space="preserve"> выгрузки и</w:t>
            </w:r>
            <w:r w:rsidRPr="002B49E4">
              <w:t xml:space="preserve"> корректировки договорных спецификаций</w:t>
            </w:r>
            <w:r w:rsidR="00BB0B67" w:rsidRPr="002B49E4">
              <w:t>,</w:t>
            </w:r>
            <w:r w:rsidRPr="002B49E4">
              <w:t xml:space="preserve"> при заключении дополнительных соглашений к договорам поставки.</w:t>
            </w:r>
          </w:p>
          <w:p w:rsidR="00BB0B67" w:rsidRPr="002B49E4" w:rsidRDefault="00BB0B67" w:rsidP="005E17A6">
            <w:pPr>
              <w:tabs>
                <w:tab w:val="left" w:pos="207"/>
                <w:tab w:val="left" w:pos="1341"/>
                <w:tab w:val="num" w:pos="1440"/>
              </w:tabs>
              <w:ind w:left="207" w:firstLine="567"/>
              <w:jc w:val="both"/>
            </w:pPr>
            <w:r w:rsidRPr="002B49E4">
              <w:t>При заключении нового договора поставки, сам договор, а так же договорная спецификация по данному договору должны быть выгружены на Портал Поставщика в автоматическом режиме.</w:t>
            </w:r>
            <w:r w:rsidR="00B2485F" w:rsidRPr="002B49E4">
              <w:t xml:space="preserve"> Выгрузка должна производиться только по тем контрагентам, которые ранее были выгружены на Портал Поставщика</w:t>
            </w:r>
            <w:r w:rsidR="0023283A" w:rsidRPr="002B49E4">
              <w:t>.</w:t>
            </w:r>
          </w:p>
        </w:tc>
      </w:tr>
      <w:tr w:rsidR="002867DB" w:rsidRPr="002B49E4" w:rsidTr="00FA4289">
        <w:tc>
          <w:tcPr>
            <w:tcW w:w="10061" w:type="dxa"/>
          </w:tcPr>
          <w:p w:rsidR="002867DB" w:rsidRPr="002B49E4" w:rsidRDefault="002867DB" w:rsidP="005E17A6">
            <w:pPr>
              <w:tabs>
                <w:tab w:val="left" w:pos="207"/>
                <w:tab w:val="left" w:pos="1341"/>
                <w:tab w:val="num" w:pos="1440"/>
              </w:tabs>
              <w:ind w:left="207" w:firstLine="567"/>
              <w:jc w:val="both"/>
            </w:pPr>
            <w:r w:rsidRPr="002B49E4">
              <w:t>На Портале Поставщика должна всегда присутствовать актуальная версия договорной спецификации.</w:t>
            </w:r>
          </w:p>
          <w:p w:rsidR="002867DB" w:rsidRPr="002B49E4" w:rsidRDefault="002867DB" w:rsidP="005E17A6">
            <w:pPr>
              <w:tabs>
                <w:tab w:val="left" w:pos="207"/>
                <w:tab w:val="left" w:pos="1341"/>
                <w:tab w:val="num" w:pos="1440"/>
              </w:tabs>
              <w:ind w:left="207" w:firstLine="567"/>
              <w:jc w:val="both"/>
            </w:pPr>
            <w:r w:rsidRPr="002B49E4">
              <w:t>В случае внесения изменений в договорную спецификацию</w:t>
            </w:r>
            <w:r w:rsidR="00B2485F" w:rsidRPr="002B49E4">
              <w:t>,</w:t>
            </w:r>
            <w:r w:rsidRPr="002B49E4">
              <w:t xml:space="preserve"> при заключении дополнительного соглашения к договору подряда состав актуальной спецификации на Портале Поставщика всегда должен соответствовать составу действующей спецификации на бумажном носителе.</w:t>
            </w:r>
          </w:p>
        </w:tc>
      </w:tr>
      <w:tr w:rsidR="002867DB" w:rsidRPr="002B49E4" w:rsidTr="00FA4289">
        <w:tc>
          <w:tcPr>
            <w:tcW w:w="10061" w:type="dxa"/>
          </w:tcPr>
          <w:p w:rsidR="002867DB" w:rsidRPr="002B49E4" w:rsidRDefault="002867DB" w:rsidP="00861EC8">
            <w:pPr>
              <w:pStyle w:val="ae"/>
              <w:numPr>
                <w:ilvl w:val="2"/>
                <w:numId w:val="10"/>
              </w:numPr>
              <w:tabs>
                <w:tab w:val="left" w:pos="66"/>
                <w:tab w:val="left" w:pos="207"/>
                <w:tab w:val="left" w:pos="1341"/>
              </w:tabs>
              <w:spacing w:before="180" w:after="120"/>
              <w:ind w:left="1179" w:hanging="822"/>
              <w:jc w:val="both"/>
            </w:pPr>
            <w:r w:rsidRPr="002B49E4">
              <w:t>Механизм учета комплектующих деталей оборудования.</w:t>
            </w:r>
          </w:p>
        </w:tc>
      </w:tr>
      <w:tr w:rsidR="002867DB" w:rsidRPr="002B49E4" w:rsidTr="00885A0B">
        <w:trPr>
          <w:trHeight w:val="1325"/>
        </w:trPr>
        <w:tc>
          <w:tcPr>
            <w:tcW w:w="10061" w:type="dxa"/>
          </w:tcPr>
          <w:p w:rsidR="002867DB" w:rsidRPr="002B49E4" w:rsidRDefault="002867DB" w:rsidP="005E17A6">
            <w:pPr>
              <w:tabs>
                <w:tab w:val="left" w:pos="207"/>
                <w:tab w:val="left" w:pos="1341"/>
                <w:tab w:val="num" w:pos="1440"/>
              </w:tabs>
              <w:ind w:left="207" w:firstLine="567"/>
              <w:jc w:val="both"/>
            </w:pPr>
            <w:r w:rsidRPr="002B49E4">
              <w:t xml:space="preserve">Для целей организации учета комплектующих частей оборудования одновременно с выгрузкой договорных спецификаций в Портал Поставщика </w:t>
            </w:r>
            <w:r w:rsidR="006E4504" w:rsidRPr="002B49E4">
              <w:t xml:space="preserve">должна </w:t>
            </w:r>
            <w:r w:rsidRPr="002B49E4">
              <w:t>производит</w:t>
            </w:r>
            <w:r w:rsidR="006E4504" w:rsidRPr="002B49E4">
              <w:t>ь</w:t>
            </w:r>
            <w:r w:rsidRPr="002B49E4">
              <w:t>ся выгрузка структуры комплектов.</w:t>
            </w:r>
          </w:p>
          <w:p w:rsidR="00050E0A" w:rsidRPr="002B49E4" w:rsidRDefault="002867DB" w:rsidP="00050E0A">
            <w:pPr>
              <w:tabs>
                <w:tab w:val="left" w:pos="207"/>
                <w:tab w:val="left" w:pos="1341"/>
                <w:tab w:val="num" w:pos="1440"/>
              </w:tabs>
              <w:ind w:left="207" w:firstLine="567"/>
              <w:jc w:val="both"/>
            </w:pPr>
            <w:r w:rsidRPr="002B49E4">
              <w:t xml:space="preserve">В электронных документах Портала Поставщика структура комплектов </w:t>
            </w:r>
            <w:r w:rsidR="006E4504" w:rsidRPr="002B49E4">
              <w:t xml:space="preserve">должна </w:t>
            </w:r>
            <w:r w:rsidRPr="002B49E4">
              <w:t>отображат</w:t>
            </w:r>
            <w:r w:rsidR="006E4504" w:rsidRPr="002B49E4">
              <w:t>ь</w:t>
            </w:r>
            <w:r w:rsidRPr="002B49E4">
              <w:t>ся в виде подчиненных ст</w:t>
            </w:r>
            <w:r w:rsidR="00885A0B">
              <w:t>рок комплектообразующих позиций.</w:t>
            </w:r>
          </w:p>
        </w:tc>
      </w:tr>
      <w:tr w:rsidR="002867DB" w:rsidRPr="002B49E4" w:rsidTr="002B49E4">
        <w:trPr>
          <w:trHeight w:val="9406"/>
        </w:trPr>
        <w:tc>
          <w:tcPr>
            <w:tcW w:w="10061" w:type="dxa"/>
          </w:tcPr>
          <w:p w:rsidR="002867DB" w:rsidRPr="002B49E4" w:rsidRDefault="008C75D2" w:rsidP="00861EC8">
            <w:pPr>
              <w:pStyle w:val="ae"/>
              <w:numPr>
                <w:ilvl w:val="2"/>
                <w:numId w:val="10"/>
              </w:numPr>
              <w:tabs>
                <w:tab w:val="left" w:pos="66"/>
                <w:tab w:val="left" w:pos="207"/>
                <w:tab w:val="left" w:pos="1341"/>
              </w:tabs>
              <w:spacing w:before="180" w:after="120"/>
              <w:ind w:left="1179" w:hanging="822"/>
              <w:jc w:val="both"/>
            </w:pPr>
            <w:r w:rsidRPr="002B49E4">
              <w:lastRenderedPageBreak/>
              <w:t>Механизм формирования и печати штриховых кодов поставляемого оборудования.</w:t>
            </w:r>
          </w:p>
          <w:p w:rsidR="008C75D2" w:rsidRPr="002B49E4" w:rsidRDefault="00F570B3" w:rsidP="005E17A6">
            <w:pPr>
              <w:tabs>
                <w:tab w:val="left" w:pos="207"/>
                <w:tab w:val="left" w:pos="1341"/>
                <w:tab w:val="num" w:pos="1440"/>
              </w:tabs>
              <w:ind w:left="207" w:firstLine="567"/>
              <w:jc w:val="both"/>
            </w:pPr>
            <w:r>
              <w:t xml:space="preserve">Для </w:t>
            </w:r>
            <w:r w:rsidR="008C75D2" w:rsidRPr="002B49E4">
              <w:t xml:space="preserve">целей маркировки оборудования поставляемого на </w:t>
            </w:r>
            <w:r w:rsidR="003B2BDC" w:rsidRPr="002B49E4">
              <w:t>Нововоронежскую</w:t>
            </w:r>
            <w:r w:rsidR="008C75D2" w:rsidRPr="002B49E4">
              <w:t xml:space="preserve"> АЭС</w:t>
            </w:r>
            <w:r w:rsidR="003935F5" w:rsidRPr="002B49E4">
              <w:t>-2</w:t>
            </w:r>
            <w:r w:rsidR="008C75D2" w:rsidRPr="002B49E4">
              <w:t xml:space="preserve"> на Портале Поставщика реализован механизм формирования и вывода на печать штрих-кодов оборудования на основании строк договорной спецификации</w:t>
            </w:r>
            <w:r w:rsidR="00BA2E10" w:rsidRPr="002B49E4">
              <w:t>.</w:t>
            </w:r>
          </w:p>
          <w:p w:rsidR="008F6DE9" w:rsidRPr="002B49E4" w:rsidRDefault="007245B5" w:rsidP="00861EC8">
            <w:pPr>
              <w:pStyle w:val="ae"/>
              <w:numPr>
                <w:ilvl w:val="2"/>
                <w:numId w:val="10"/>
              </w:numPr>
              <w:tabs>
                <w:tab w:val="left" w:pos="66"/>
                <w:tab w:val="left" w:pos="207"/>
                <w:tab w:val="left" w:pos="1341"/>
              </w:tabs>
              <w:spacing w:before="180" w:after="120"/>
              <w:ind w:left="1179" w:hanging="822"/>
              <w:jc w:val="both"/>
            </w:pPr>
            <w:r w:rsidRPr="002B49E4">
              <w:t>Механизм формирования поставщиком извещения о готовности к отгрузке оборудования</w:t>
            </w:r>
            <w:r w:rsidR="0023283A" w:rsidRPr="002B49E4">
              <w:t>.</w:t>
            </w:r>
          </w:p>
          <w:p w:rsidR="00BA2E10" w:rsidRPr="002B49E4" w:rsidRDefault="006E0971" w:rsidP="005E17A6">
            <w:pPr>
              <w:tabs>
                <w:tab w:val="left" w:pos="207"/>
                <w:tab w:val="left" w:pos="1341"/>
                <w:tab w:val="num" w:pos="1440"/>
              </w:tabs>
              <w:ind w:left="207" w:firstLine="567"/>
              <w:jc w:val="both"/>
            </w:pPr>
            <w:r w:rsidRPr="002B49E4">
              <w:t>«</w:t>
            </w:r>
            <w:r w:rsidR="00BA2E10" w:rsidRPr="002B49E4">
              <w:t>Извещение о готовности к отгрузке оборудования</w:t>
            </w:r>
            <w:r w:rsidRPr="002B49E4">
              <w:t>»</w:t>
            </w:r>
            <w:r w:rsidR="00BA2E10" w:rsidRPr="002B49E4">
              <w:t xml:space="preserve"> формируется поставщиком в сроки</w:t>
            </w:r>
            <w:r w:rsidR="00A91254" w:rsidRPr="002B49E4">
              <w:t>,</w:t>
            </w:r>
            <w:r w:rsidR="00BA2E10" w:rsidRPr="002B49E4">
              <w:t xml:space="preserve"> указанные по договору поставки. В извещении указывается предлагаемая дата отгрузки, а так же прикладывается список позиций номенклатуры, который должен быть отгружен в указанную дату.</w:t>
            </w:r>
          </w:p>
          <w:p w:rsidR="008C75D2" w:rsidRPr="002B49E4" w:rsidRDefault="00E550A6" w:rsidP="00861EC8">
            <w:pPr>
              <w:pStyle w:val="ae"/>
              <w:numPr>
                <w:ilvl w:val="2"/>
                <w:numId w:val="10"/>
              </w:numPr>
              <w:tabs>
                <w:tab w:val="left" w:pos="66"/>
                <w:tab w:val="left" w:pos="207"/>
                <w:tab w:val="left" w:pos="1341"/>
              </w:tabs>
              <w:spacing w:before="180" w:after="120"/>
              <w:ind w:left="1179" w:hanging="822"/>
              <w:jc w:val="both"/>
            </w:pPr>
            <w:r w:rsidRPr="002B49E4">
              <w:t>Механизм формирования подтверждения покупателем готовности к отгрузке</w:t>
            </w:r>
            <w:r w:rsidR="006E0971" w:rsidRPr="002B49E4">
              <w:t>.</w:t>
            </w:r>
          </w:p>
          <w:p w:rsidR="006E0971" w:rsidRPr="002B49E4" w:rsidRDefault="006E0971" w:rsidP="005E17A6">
            <w:pPr>
              <w:tabs>
                <w:tab w:val="left" w:pos="207"/>
                <w:tab w:val="left" w:pos="1341"/>
                <w:tab w:val="num" w:pos="1440"/>
              </w:tabs>
              <w:ind w:left="207" w:firstLine="567"/>
              <w:jc w:val="both"/>
            </w:pPr>
            <w:r w:rsidRPr="002B49E4">
              <w:t>Документ «Подтверждение покупателем о готовности к отгрузке» формируется на основании извещения поставщика о готовности к отгрузке обор</w:t>
            </w:r>
            <w:r w:rsidR="003B2BDC" w:rsidRPr="002B49E4">
              <w:t xml:space="preserve">удования, направленный в адрес </w:t>
            </w:r>
            <w:r w:rsidRPr="002B49E4">
              <w:t>АО «НИАЭП». В подтверждении покупателя о готовности к отгрузке указывается список оборудования, поставка которого была одобрена, а так же дата данной поставки.</w:t>
            </w:r>
          </w:p>
          <w:p w:rsidR="008C75D2" w:rsidRPr="002B49E4" w:rsidRDefault="00DA5E5A" w:rsidP="00861EC8">
            <w:pPr>
              <w:pStyle w:val="ae"/>
              <w:numPr>
                <w:ilvl w:val="2"/>
                <w:numId w:val="10"/>
              </w:numPr>
              <w:tabs>
                <w:tab w:val="left" w:pos="207"/>
                <w:tab w:val="left" w:pos="1341"/>
                <w:tab w:val="left" w:pos="1625"/>
              </w:tabs>
              <w:spacing w:before="180" w:after="120"/>
              <w:ind w:left="1179" w:hanging="822"/>
              <w:jc w:val="both"/>
            </w:pPr>
            <w:r w:rsidRPr="002B49E4">
              <w:t>Механизм формирования поставщиками отгрузок оборудования</w:t>
            </w:r>
            <w:r w:rsidR="00337014" w:rsidRPr="002B49E4">
              <w:t>.</w:t>
            </w:r>
          </w:p>
          <w:p w:rsidR="00DA5E5A" w:rsidRPr="002B49E4" w:rsidRDefault="00DA5E5A" w:rsidP="005E17A6">
            <w:pPr>
              <w:tabs>
                <w:tab w:val="left" w:pos="207"/>
                <w:tab w:val="left" w:pos="1341"/>
                <w:tab w:val="num" w:pos="1440"/>
              </w:tabs>
              <w:ind w:left="207" w:firstLine="567"/>
              <w:jc w:val="both"/>
            </w:pPr>
            <w:r w:rsidRPr="002B49E4">
              <w:t>Документ «Отгрузка оборудования» формируется на Портале Поставщика в сроки установленные договором поставки оборудования. Данный документ</w:t>
            </w:r>
            <w:r w:rsidR="00C619FA" w:rsidRPr="002B49E4">
              <w:t xml:space="preserve"> служит для формирования перечня оборуд</w:t>
            </w:r>
            <w:r w:rsidR="003B2BDC" w:rsidRPr="002B49E4">
              <w:t>ования поставляемого на склады АО </w:t>
            </w:r>
            <w:r w:rsidR="00C619FA" w:rsidRPr="002B49E4">
              <w:t xml:space="preserve">«НИАЭП» на конкретную дату. Помимо спецификации оборудования указывается водитель и транспортное средство, </w:t>
            </w:r>
            <w:r w:rsidR="00944CD7" w:rsidRPr="002B49E4">
              <w:t>посредством</w:t>
            </w:r>
            <w:r w:rsidR="00C619FA" w:rsidRPr="002B49E4">
              <w:t xml:space="preserve"> которо</w:t>
            </w:r>
            <w:r w:rsidR="00944CD7" w:rsidRPr="002B49E4">
              <w:t>го</w:t>
            </w:r>
            <w:r w:rsidR="00C619FA" w:rsidRPr="002B49E4">
              <w:t xml:space="preserve"> оборудование будет доставлено.</w:t>
            </w:r>
          </w:p>
          <w:p w:rsidR="00DA5E5A" w:rsidRPr="002B49E4" w:rsidRDefault="007F6122" w:rsidP="00861EC8">
            <w:pPr>
              <w:pStyle w:val="ae"/>
              <w:numPr>
                <w:ilvl w:val="2"/>
                <w:numId w:val="10"/>
              </w:numPr>
              <w:tabs>
                <w:tab w:val="left" w:pos="66"/>
                <w:tab w:val="left" w:pos="207"/>
                <w:tab w:val="left" w:pos="1341"/>
              </w:tabs>
              <w:spacing w:before="180" w:after="120"/>
              <w:ind w:left="1179" w:hanging="822"/>
              <w:jc w:val="both"/>
            </w:pPr>
            <w:r w:rsidRPr="002B49E4">
              <w:t>Механизм оформления товаросопроводительных документов поставщиками, с применением технологии штрих-кодирования.</w:t>
            </w:r>
          </w:p>
          <w:p w:rsidR="007F6122" w:rsidRPr="002B49E4" w:rsidRDefault="007F6122" w:rsidP="005E17A6">
            <w:pPr>
              <w:tabs>
                <w:tab w:val="left" w:pos="207"/>
                <w:tab w:val="left" w:pos="1341"/>
                <w:tab w:val="num" w:pos="1440"/>
              </w:tabs>
              <w:ind w:left="207" w:firstLine="567"/>
              <w:jc w:val="both"/>
            </w:pPr>
            <w:r w:rsidRPr="002B49E4">
              <w:t>Все товарные и товаросопроводительные документы (товарная накладная ТОРГ-12, товарно-транспортная накладная, транспортная накладная, счет-фактура,  упаковочный лист) должны оформляться поставщиками на портале поставщика, печатные формы данных документов также формироваться на Портале Поставщика с нанесением штрих-кода на каждый документ.</w:t>
            </w:r>
          </w:p>
        </w:tc>
      </w:tr>
      <w:tr w:rsidR="002867DB" w:rsidRPr="002B49E4" w:rsidTr="00FA4289">
        <w:tc>
          <w:tcPr>
            <w:tcW w:w="10061" w:type="dxa"/>
          </w:tcPr>
          <w:p w:rsidR="002867DB" w:rsidRPr="002B49E4" w:rsidRDefault="00D802C0" w:rsidP="00861EC8">
            <w:pPr>
              <w:pStyle w:val="ae"/>
              <w:numPr>
                <w:ilvl w:val="2"/>
                <w:numId w:val="10"/>
              </w:numPr>
              <w:tabs>
                <w:tab w:val="left" w:pos="207"/>
                <w:tab w:val="left" w:pos="1341"/>
              </w:tabs>
              <w:spacing w:before="180"/>
              <w:jc w:val="both"/>
            </w:pPr>
            <w:r w:rsidRPr="002B49E4">
              <w:t>Механизм п</w:t>
            </w:r>
            <w:r w:rsidR="002867DB" w:rsidRPr="002B49E4">
              <w:t>ередач</w:t>
            </w:r>
            <w:r w:rsidRPr="002B49E4">
              <w:t>и</w:t>
            </w:r>
            <w:r w:rsidR="002867DB" w:rsidRPr="002B49E4">
              <w:t xml:space="preserve"> технической документации поставщиком посредством Портала Поставщика.</w:t>
            </w:r>
          </w:p>
        </w:tc>
      </w:tr>
      <w:tr w:rsidR="002867DB" w:rsidRPr="002B49E4" w:rsidTr="003935F5">
        <w:trPr>
          <w:trHeight w:val="144"/>
        </w:trPr>
        <w:tc>
          <w:tcPr>
            <w:tcW w:w="10061" w:type="dxa"/>
          </w:tcPr>
          <w:p w:rsidR="002867DB" w:rsidRPr="002B49E4" w:rsidRDefault="003B2BDC" w:rsidP="005E17A6">
            <w:pPr>
              <w:tabs>
                <w:tab w:val="left" w:pos="207"/>
                <w:tab w:val="left" w:pos="1341"/>
                <w:tab w:val="num" w:pos="1440"/>
              </w:tabs>
              <w:ind w:left="207" w:firstLine="567"/>
              <w:jc w:val="both"/>
            </w:pPr>
            <w:r w:rsidRPr="002B49E4">
              <w:t xml:space="preserve">Для передачи в </w:t>
            </w:r>
            <w:r w:rsidR="002867DB" w:rsidRPr="002B49E4">
              <w:t xml:space="preserve">АО «НИАЭП» перечня документов в соответствии с требованиями договора поставки поставщиком на Портале Поставщика </w:t>
            </w:r>
            <w:r w:rsidR="002A1F5D" w:rsidRPr="002B49E4">
              <w:t xml:space="preserve">должен </w:t>
            </w:r>
            <w:r w:rsidR="002867DB" w:rsidRPr="002B49E4">
              <w:t>формир</w:t>
            </w:r>
            <w:r w:rsidR="002A1F5D" w:rsidRPr="002B49E4">
              <w:t>оваться</w:t>
            </w:r>
            <w:r w:rsidR="002867DB" w:rsidRPr="002B49E4">
              <w:t xml:space="preserve"> аналог приложения №</w:t>
            </w:r>
            <w:r w:rsidR="005D4FDA" w:rsidRPr="002B49E4">
              <w:t> </w:t>
            </w:r>
            <w:r w:rsidR="002867DB" w:rsidRPr="002B49E4">
              <w:t>2 к договору (Перечень, условия и сроки передачи документации). Приложение №</w:t>
            </w:r>
            <w:r w:rsidR="000D7050" w:rsidRPr="002B49E4">
              <w:t> </w:t>
            </w:r>
            <w:r w:rsidR="002867DB" w:rsidRPr="002B49E4">
              <w:t>2 реализовано на Портале Поставщика в виде отдельного документа.</w:t>
            </w:r>
          </w:p>
          <w:p w:rsidR="002867DB" w:rsidRPr="002B49E4" w:rsidRDefault="002867DB" w:rsidP="00335585">
            <w:pPr>
              <w:tabs>
                <w:tab w:val="left" w:pos="207"/>
                <w:tab w:val="left" w:pos="1341"/>
                <w:tab w:val="num" w:pos="1440"/>
              </w:tabs>
              <w:ind w:left="207" w:firstLine="567"/>
              <w:jc w:val="both"/>
            </w:pPr>
            <w:r w:rsidRPr="002B49E4">
              <w:t>Выбор видов подлежащих представлению документов осуществляется из единого справо</w:t>
            </w:r>
            <w:r w:rsidR="00335585" w:rsidRPr="002B49E4">
              <w:t xml:space="preserve">чника наименований документов. </w:t>
            </w:r>
          </w:p>
        </w:tc>
      </w:tr>
      <w:tr w:rsidR="00B0412C" w:rsidRPr="002B49E4" w:rsidTr="00FA4289">
        <w:tc>
          <w:tcPr>
            <w:tcW w:w="10061" w:type="dxa"/>
          </w:tcPr>
          <w:p w:rsidR="00277F05" w:rsidRPr="002B49E4" w:rsidRDefault="00277F05" w:rsidP="00861EC8">
            <w:pPr>
              <w:pStyle w:val="ae"/>
              <w:numPr>
                <w:ilvl w:val="2"/>
                <w:numId w:val="10"/>
              </w:numPr>
              <w:tabs>
                <w:tab w:val="left" w:pos="207"/>
                <w:tab w:val="left" w:pos="1341"/>
              </w:tabs>
              <w:spacing w:before="180" w:after="120"/>
              <w:ind w:left="1179" w:hanging="822"/>
              <w:jc w:val="both"/>
            </w:pPr>
            <w:r w:rsidRPr="002B49E4">
              <w:t>М</w:t>
            </w:r>
            <w:r w:rsidR="00991A80" w:rsidRPr="002B49E4">
              <w:t>еханизм формирования документов входного контроля</w:t>
            </w:r>
            <w:r w:rsidR="00D94AE6" w:rsidRPr="002B49E4">
              <w:t xml:space="preserve"> (ВК)</w:t>
            </w:r>
            <w:r w:rsidR="00991A80" w:rsidRPr="002B49E4">
              <w:t xml:space="preserve"> на Портале Поставщика</w:t>
            </w:r>
            <w:r w:rsidRPr="002B49E4">
              <w:t>.</w:t>
            </w:r>
          </w:p>
          <w:p w:rsidR="000D7050" w:rsidRPr="002B49E4" w:rsidRDefault="00991A80" w:rsidP="005E17A6">
            <w:pPr>
              <w:tabs>
                <w:tab w:val="left" w:pos="207"/>
                <w:tab w:val="left" w:pos="1341"/>
              </w:tabs>
              <w:ind w:left="207" w:firstLine="567"/>
              <w:jc w:val="both"/>
            </w:pPr>
            <w:r w:rsidRPr="002B49E4">
              <w:t>Документ входного контроля формир</w:t>
            </w:r>
            <w:r w:rsidR="00277F05" w:rsidRPr="002B49E4">
              <w:t>уется</w:t>
            </w:r>
            <w:r w:rsidRPr="002B49E4">
              <w:t xml:space="preserve"> в </w:t>
            </w:r>
            <w:r w:rsidR="00F55679" w:rsidRPr="002B49E4">
              <w:t>Портале Поставщика</w:t>
            </w:r>
            <w:r w:rsidR="00731450" w:rsidRPr="002B49E4">
              <w:t xml:space="preserve"> и</w:t>
            </w:r>
            <w:r w:rsidR="00F55679" w:rsidRPr="002B49E4">
              <w:t xml:space="preserve"> загруж</w:t>
            </w:r>
            <w:r w:rsidR="00277F05" w:rsidRPr="002B49E4">
              <w:t xml:space="preserve">ается </w:t>
            </w:r>
            <w:r w:rsidR="00AB367D" w:rsidRPr="002B49E4">
              <w:t>из Портала Поставщика</w:t>
            </w:r>
            <w:r w:rsidR="00F55679" w:rsidRPr="002B49E4">
              <w:t xml:space="preserve"> в терминал сбора данных для последующей его обработки</w:t>
            </w:r>
            <w:r w:rsidR="00277F05" w:rsidRPr="002B49E4">
              <w:t>.</w:t>
            </w:r>
          </w:p>
          <w:p w:rsidR="00277F05" w:rsidRPr="002B49E4" w:rsidRDefault="00F55679" w:rsidP="005E17A6">
            <w:pPr>
              <w:tabs>
                <w:tab w:val="left" w:pos="207"/>
                <w:tab w:val="left" w:pos="1341"/>
              </w:tabs>
              <w:ind w:left="207" w:firstLine="567"/>
              <w:jc w:val="both"/>
            </w:pPr>
            <w:r w:rsidRPr="002B49E4">
              <w:t>В терминале сбора данных выб</w:t>
            </w:r>
            <w:r w:rsidR="000D7050" w:rsidRPr="002B49E4">
              <w:t>и</w:t>
            </w:r>
            <w:r w:rsidRPr="002B49E4">
              <w:t>ра</w:t>
            </w:r>
            <w:r w:rsidR="000D7050" w:rsidRPr="002B49E4">
              <w:t>ется</w:t>
            </w:r>
            <w:r w:rsidRPr="002B49E4">
              <w:t xml:space="preserve"> нужный Акт ВК и по каждой из товарных позиций указ</w:t>
            </w:r>
            <w:r w:rsidR="000D7050" w:rsidRPr="002B49E4">
              <w:t>ывается</w:t>
            </w:r>
            <w:r w:rsidRPr="002B49E4">
              <w:t xml:space="preserve"> статус прохождения/ не прохождения входного контроля, а так же замечания (если они были) выявленные в ходе входного контроля</w:t>
            </w:r>
            <w:r w:rsidR="000D7050" w:rsidRPr="002B49E4">
              <w:t>. В</w:t>
            </w:r>
            <w:r w:rsidRPr="002B49E4">
              <w:t xml:space="preserve"> терминале сбора данных по каждому акту ВК </w:t>
            </w:r>
            <w:r w:rsidR="000D7050" w:rsidRPr="002B49E4">
              <w:t>реализована</w:t>
            </w:r>
            <w:r w:rsidRPr="002B49E4">
              <w:t xml:space="preserve"> возможность указания общих результатов ВК</w:t>
            </w:r>
            <w:r w:rsidR="000D7050" w:rsidRPr="002B49E4">
              <w:t>.</w:t>
            </w:r>
          </w:p>
          <w:p w:rsidR="00D94AE6" w:rsidRPr="002B49E4" w:rsidRDefault="000D7050" w:rsidP="005E17A6">
            <w:pPr>
              <w:tabs>
                <w:tab w:val="left" w:pos="207"/>
                <w:tab w:val="left" w:pos="1341"/>
              </w:tabs>
              <w:ind w:left="207" w:firstLine="567"/>
              <w:jc w:val="both"/>
            </w:pPr>
            <w:r w:rsidRPr="002B49E4">
              <w:t xml:space="preserve">Результаты входного контроля </w:t>
            </w:r>
            <w:r w:rsidR="00D94AE6" w:rsidRPr="002B49E4">
              <w:t>выгру</w:t>
            </w:r>
            <w:r w:rsidRPr="002B49E4">
              <w:t>жаются</w:t>
            </w:r>
            <w:r w:rsidR="00D94AE6" w:rsidRPr="002B49E4">
              <w:t xml:space="preserve"> на Портал Поставщика</w:t>
            </w:r>
            <w:r w:rsidRPr="002B49E4">
              <w:t xml:space="preserve"> после окончания работы с терминалом. </w:t>
            </w:r>
            <w:r w:rsidR="00D94AE6" w:rsidRPr="002B49E4">
              <w:t>Акт</w:t>
            </w:r>
            <w:r w:rsidR="00731450" w:rsidRPr="002B49E4">
              <w:t xml:space="preserve"> ВК с присвоенным статусом «Утверждено НИАЭП» на </w:t>
            </w:r>
            <w:r w:rsidR="00D94AE6" w:rsidRPr="002B49E4">
              <w:t xml:space="preserve">Портале Поставщика </w:t>
            </w:r>
            <w:r w:rsidR="00731450" w:rsidRPr="002B49E4">
              <w:t>автоматически выгружается</w:t>
            </w:r>
            <w:r w:rsidR="0023283A" w:rsidRPr="002B49E4">
              <w:t xml:space="preserve"> в 1С УСО.</w:t>
            </w:r>
          </w:p>
          <w:p w:rsidR="001A48C0" w:rsidRPr="002B49E4" w:rsidRDefault="00731450" w:rsidP="00861EC8">
            <w:pPr>
              <w:pStyle w:val="ae"/>
              <w:numPr>
                <w:ilvl w:val="2"/>
                <w:numId w:val="10"/>
              </w:numPr>
              <w:tabs>
                <w:tab w:val="left" w:pos="66"/>
                <w:tab w:val="left" w:pos="207"/>
                <w:tab w:val="left" w:pos="1341"/>
              </w:tabs>
              <w:spacing w:before="180" w:after="120"/>
              <w:ind w:left="1179" w:hanging="822"/>
              <w:jc w:val="both"/>
            </w:pPr>
            <w:r w:rsidRPr="002B49E4">
              <w:lastRenderedPageBreak/>
              <w:t>М</w:t>
            </w:r>
            <w:r w:rsidR="001A48C0" w:rsidRPr="002B49E4">
              <w:t>еханизм работы с документом «Уведомление о под</w:t>
            </w:r>
            <w:r w:rsidR="00337014" w:rsidRPr="002B49E4">
              <w:t>писании транспортной накладной».</w:t>
            </w:r>
          </w:p>
          <w:p w:rsidR="001A48C0" w:rsidRPr="002B49E4" w:rsidRDefault="001A48C0" w:rsidP="005E17A6">
            <w:pPr>
              <w:tabs>
                <w:tab w:val="left" w:pos="207"/>
                <w:tab w:val="left" w:pos="1341"/>
              </w:tabs>
              <w:ind w:left="207" w:firstLine="567"/>
              <w:jc w:val="both"/>
            </w:pPr>
            <w:r w:rsidRPr="002B49E4">
              <w:t>Документ «Уведомление о подписании транспортной накладной» формир</w:t>
            </w:r>
            <w:r w:rsidR="00731450" w:rsidRPr="002B49E4">
              <w:t>уется</w:t>
            </w:r>
            <w:r w:rsidRPr="002B49E4">
              <w:t xml:space="preserve"> на Портале Поставщика на основании документа «Отгрузка оборудования»</w:t>
            </w:r>
            <w:r w:rsidR="00731450" w:rsidRPr="002B49E4">
              <w:t xml:space="preserve"> и загружается в терминал сбора данных для последующей его обработки.</w:t>
            </w:r>
          </w:p>
          <w:p w:rsidR="00983280" w:rsidRPr="002B49E4" w:rsidRDefault="00983280" w:rsidP="005E17A6">
            <w:pPr>
              <w:tabs>
                <w:tab w:val="left" w:pos="207"/>
                <w:tab w:val="left" w:pos="1341"/>
              </w:tabs>
              <w:ind w:left="207" w:firstLine="567"/>
              <w:jc w:val="both"/>
            </w:pPr>
            <w:r w:rsidRPr="002B49E4">
              <w:t xml:space="preserve">В терминале сбора данных по каждому документу </w:t>
            </w:r>
            <w:r w:rsidR="00731450" w:rsidRPr="002B49E4">
              <w:t xml:space="preserve">реализована </w:t>
            </w:r>
            <w:r w:rsidRPr="002B49E4">
              <w:t>возможность выбора конкретной товарной позиции (путем считывания штрих</w:t>
            </w:r>
            <w:r w:rsidR="003B2886" w:rsidRPr="002B49E4">
              <w:t>-</w:t>
            </w:r>
            <w:r w:rsidRPr="002B49E4">
              <w:t>кода или в ручном режиме) и указани</w:t>
            </w:r>
            <w:r w:rsidR="00731450" w:rsidRPr="002B49E4">
              <w:t>я</w:t>
            </w:r>
            <w:r w:rsidRPr="002B49E4">
              <w:t xml:space="preserve"> по каждой позиции фактического количества поступившего товара</w:t>
            </w:r>
            <w:r w:rsidR="00731450" w:rsidRPr="002B49E4">
              <w:t>.</w:t>
            </w:r>
          </w:p>
          <w:p w:rsidR="00983280" w:rsidRPr="002B49E4" w:rsidRDefault="00983280" w:rsidP="005E17A6">
            <w:pPr>
              <w:tabs>
                <w:tab w:val="left" w:pos="207"/>
                <w:tab w:val="left" w:pos="1341"/>
              </w:tabs>
              <w:ind w:left="207" w:firstLine="567"/>
              <w:jc w:val="both"/>
            </w:pPr>
            <w:r w:rsidRPr="002B49E4">
              <w:t xml:space="preserve">После </w:t>
            </w:r>
            <w:r w:rsidR="00731450" w:rsidRPr="002B49E4">
              <w:t>обработки всех товарных</w:t>
            </w:r>
            <w:r w:rsidRPr="002B49E4">
              <w:t xml:space="preserve"> позици</w:t>
            </w:r>
            <w:r w:rsidR="00731450" w:rsidRPr="002B49E4">
              <w:t>й</w:t>
            </w:r>
            <w:r w:rsidRPr="002B49E4">
              <w:t xml:space="preserve">, </w:t>
            </w:r>
            <w:r w:rsidR="00731450" w:rsidRPr="002B49E4">
              <w:t>документ выгружается</w:t>
            </w:r>
            <w:r w:rsidRPr="002B49E4">
              <w:t xml:space="preserve"> из терминала сбора данных в Портал Поставщика</w:t>
            </w:r>
            <w:r w:rsidR="0023283A" w:rsidRPr="002B49E4">
              <w:t>.</w:t>
            </w:r>
          </w:p>
          <w:p w:rsidR="00731450" w:rsidRPr="002B49E4" w:rsidRDefault="00731450" w:rsidP="00861EC8">
            <w:pPr>
              <w:pStyle w:val="ae"/>
              <w:numPr>
                <w:ilvl w:val="2"/>
                <w:numId w:val="10"/>
              </w:numPr>
              <w:tabs>
                <w:tab w:val="left" w:pos="66"/>
                <w:tab w:val="left" w:pos="207"/>
                <w:tab w:val="left" w:pos="1341"/>
              </w:tabs>
              <w:spacing w:before="180" w:after="120"/>
              <w:ind w:left="1179" w:hanging="822"/>
              <w:jc w:val="both"/>
            </w:pPr>
            <w:r w:rsidRPr="002B49E4">
              <w:t>М</w:t>
            </w:r>
            <w:r w:rsidR="006C5BF6" w:rsidRPr="002B49E4">
              <w:t>еханизм выгрузки документов «</w:t>
            </w:r>
            <w:r w:rsidR="000B74B8" w:rsidRPr="002B49E4">
              <w:t>Уведомление о подписании транспортной накладной</w:t>
            </w:r>
            <w:r w:rsidR="006C5BF6" w:rsidRPr="002B49E4">
              <w:t>» из Портал</w:t>
            </w:r>
            <w:r w:rsidR="00EF16B5" w:rsidRPr="002B49E4">
              <w:t>а</w:t>
            </w:r>
            <w:r w:rsidRPr="002B49E4">
              <w:t xml:space="preserve"> Поставщика в 1С УСО.</w:t>
            </w:r>
          </w:p>
          <w:p w:rsidR="005D4FDA" w:rsidRPr="002B49E4" w:rsidRDefault="005D4FDA" w:rsidP="005E17A6">
            <w:pPr>
              <w:tabs>
                <w:tab w:val="num" w:pos="-17512"/>
                <w:tab w:val="left" w:pos="207"/>
                <w:tab w:val="left" w:pos="1341"/>
              </w:tabs>
              <w:ind w:left="207" w:firstLine="567"/>
              <w:jc w:val="both"/>
            </w:pPr>
            <w:r w:rsidRPr="002B49E4">
              <w:t>П</w:t>
            </w:r>
            <w:r w:rsidR="006C5BF6" w:rsidRPr="002B49E4">
              <w:t>редусмотре</w:t>
            </w:r>
            <w:r w:rsidRPr="002B49E4">
              <w:t>на возможность</w:t>
            </w:r>
            <w:r w:rsidR="006C5BF6" w:rsidRPr="002B49E4">
              <w:t xml:space="preserve"> настройк</w:t>
            </w:r>
            <w:r w:rsidRPr="002B49E4">
              <w:t>и</w:t>
            </w:r>
            <w:r w:rsidR="006C5BF6" w:rsidRPr="002B49E4">
              <w:t xml:space="preserve"> документа</w:t>
            </w:r>
            <w:r w:rsidRPr="002B49E4">
              <w:t>,</w:t>
            </w:r>
            <w:r w:rsidR="00483137" w:rsidRPr="002B49E4">
              <w:t xml:space="preserve"> выгружаемого из Портала Поставщика </w:t>
            </w:r>
            <w:r w:rsidR="006C5BF6" w:rsidRPr="002B49E4">
              <w:t>в 1С УСО</w:t>
            </w:r>
            <w:r w:rsidR="008D1D7D" w:rsidRPr="002B49E4">
              <w:t xml:space="preserve"> (Ответственное хранение оборудования или Поступление оборудования)</w:t>
            </w:r>
            <w:r w:rsidRPr="002B49E4">
              <w:t>,</w:t>
            </w:r>
            <w:r w:rsidR="006C5BF6" w:rsidRPr="002B49E4">
              <w:t xml:space="preserve"> в зависимо</w:t>
            </w:r>
            <w:r w:rsidRPr="002B49E4">
              <w:t>сти от площадки сооружения АЭС. В документе доступны для заполнения дополнительные реквизиты:</w:t>
            </w:r>
          </w:p>
          <w:p w:rsidR="005D4FDA" w:rsidRPr="002B49E4" w:rsidRDefault="005D4FDA" w:rsidP="00861EC8">
            <w:pPr>
              <w:pStyle w:val="ae"/>
              <w:numPr>
                <w:ilvl w:val="0"/>
                <w:numId w:val="6"/>
              </w:numPr>
              <w:tabs>
                <w:tab w:val="left" w:pos="207"/>
                <w:tab w:val="left" w:pos="1341"/>
                <w:tab w:val="num" w:pos="1440"/>
              </w:tabs>
              <w:ind w:left="207" w:firstLine="567"/>
              <w:jc w:val="both"/>
            </w:pPr>
            <w:r w:rsidRPr="002B49E4">
              <w:t>Акт о несоответствии при приемке (флажок);</w:t>
            </w:r>
          </w:p>
          <w:p w:rsidR="005D4FDA" w:rsidRPr="002B49E4" w:rsidRDefault="005D4FDA" w:rsidP="00861EC8">
            <w:pPr>
              <w:pStyle w:val="ae"/>
              <w:numPr>
                <w:ilvl w:val="0"/>
                <w:numId w:val="6"/>
              </w:numPr>
              <w:tabs>
                <w:tab w:val="left" w:pos="207"/>
                <w:tab w:val="left" w:pos="1341"/>
                <w:tab w:val="num" w:pos="1440"/>
              </w:tabs>
              <w:ind w:left="207" w:firstLine="567"/>
              <w:jc w:val="both"/>
            </w:pPr>
            <w:r w:rsidRPr="002B49E4">
              <w:t>Реквизиты акта о несоответствии при приемке (№, дата).</w:t>
            </w:r>
          </w:p>
          <w:p w:rsidR="00C9053B" w:rsidRPr="002B49E4" w:rsidRDefault="00515292" w:rsidP="00300DC5">
            <w:pPr>
              <w:tabs>
                <w:tab w:val="left" w:pos="207"/>
                <w:tab w:val="left" w:pos="1341"/>
              </w:tabs>
              <w:ind w:left="207" w:firstLine="567"/>
              <w:jc w:val="both"/>
            </w:pPr>
            <w:r w:rsidRPr="002B49E4">
              <w:t>Загрузка документа в 1С УСО производится только при условии распределения оборудования в документе «Уведомление о подписании транспортной накладной» по ячейкам хранения, при этом в сформированном в 1С УСО документе</w:t>
            </w:r>
            <w:r w:rsidR="00EF16B5" w:rsidRPr="002B49E4">
              <w:t xml:space="preserve"> должны быть заполнены все поля, </w:t>
            </w:r>
            <w:r w:rsidRPr="002B49E4">
              <w:t>отвечающие за распределение об</w:t>
            </w:r>
            <w:r w:rsidR="005E17A6" w:rsidRPr="002B49E4">
              <w:t xml:space="preserve">орудования по ячейкам хранения. </w:t>
            </w:r>
            <w:r w:rsidR="00793C2B" w:rsidRPr="002B49E4">
              <w:t xml:space="preserve">Предусмотрена возможность формирования </w:t>
            </w:r>
            <w:r w:rsidR="00BA3ACA" w:rsidRPr="002B49E4">
              <w:t>печатн</w:t>
            </w:r>
            <w:r w:rsidR="00793C2B" w:rsidRPr="002B49E4">
              <w:t>ой</w:t>
            </w:r>
            <w:r w:rsidR="00BA3ACA" w:rsidRPr="002B49E4">
              <w:t xml:space="preserve"> форм</w:t>
            </w:r>
            <w:r w:rsidR="00793C2B" w:rsidRPr="002B49E4">
              <w:t>ы А</w:t>
            </w:r>
            <w:r w:rsidR="00BA3ACA" w:rsidRPr="002B49E4">
              <w:t>кта о несоответствии при приемке.</w:t>
            </w:r>
          </w:p>
        </w:tc>
      </w:tr>
      <w:tr w:rsidR="00B0412C" w:rsidRPr="002B49E4" w:rsidTr="00FA4289">
        <w:tc>
          <w:tcPr>
            <w:tcW w:w="10061" w:type="dxa"/>
          </w:tcPr>
          <w:p w:rsidR="00B0412C" w:rsidRPr="002B49E4" w:rsidRDefault="00B0412C" w:rsidP="00DF39C7">
            <w:pPr>
              <w:pStyle w:val="ae"/>
              <w:numPr>
                <w:ilvl w:val="1"/>
                <w:numId w:val="13"/>
              </w:numPr>
              <w:tabs>
                <w:tab w:val="left" w:pos="993"/>
              </w:tabs>
              <w:spacing w:before="240"/>
              <w:ind w:hanging="476"/>
              <w:outlineLvl w:val="1"/>
              <w:rPr>
                <w:b/>
              </w:rPr>
            </w:pPr>
            <w:bookmarkStart w:id="22" w:name="_Toc432078483"/>
            <w:r w:rsidRPr="002B49E4">
              <w:rPr>
                <w:b/>
              </w:rPr>
              <w:lastRenderedPageBreak/>
              <w:t>Требования к видам обеспечения</w:t>
            </w:r>
            <w:bookmarkEnd w:id="22"/>
          </w:p>
        </w:tc>
      </w:tr>
      <w:tr w:rsidR="00B0412C" w:rsidRPr="002B49E4" w:rsidTr="00FA4289">
        <w:tc>
          <w:tcPr>
            <w:tcW w:w="10061" w:type="dxa"/>
          </w:tcPr>
          <w:p w:rsidR="00B0412C" w:rsidRPr="002B49E4" w:rsidRDefault="00B0412C" w:rsidP="00861EC8">
            <w:pPr>
              <w:pStyle w:val="ae"/>
              <w:numPr>
                <w:ilvl w:val="2"/>
                <w:numId w:val="13"/>
              </w:numPr>
              <w:tabs>
                <w:tab w:val="left" w:pos="1625"/>
              </w:tabs>
              <w:spacing w:before="180"/>
              <w:ind w:left="1225" w:hanging="505"/>
              <w:jc w:val="both"/>
            </w:pPr>
            <w:r w:rsidRPr="002B49E4">
              <w:t>Требования к математическому обеспечению системы:</w:t>
            </w:r>
          </w:p>
        </w:tc>
      </w:tr>
      <w:tr w:rsidR="00B0412C" w:rsidRPr="002B49E4" w:rsidTr="00FA4289">
        <w:tc>
          <w:tcPr>
            <w:tcW w:w="10061" w:type="dxa"/>
          </w:tcPr>
          <w:p w:rsidR="00B0412C" w:rsidRPr="002B49E4" w:rsidRDefault="00B0412C" w:rsidP="00700BF6">
            <w:pPr>
              <w:ind w:left="207" w:firstLine="567"/>
              <w:jc w:val="both"/>
            </w:pPr>
            <w:r w:rsidRPr="002B49E4">
              <w:t>Математические методы и алгоритмы, используемые для шифрования/дешифрования данных, а также программное обеспечение, реализующее их, должны быть сертифицированы уполномоченными организациями для использования.</w:t>
            </w:r>
          </w:p>
        </w:tc>
      </w:tr>
      <w:tr w:rsidR="00B0412C" w:rsidRPr="002B49E4" w:rsidTr="00FA4289">
        <w:tc>
          <w:tcPr>
            <w:tcW w:w="10061" w:type="dxa"/>
          </w:tcPr>
          <w:p w:rsidR="00B0412C" w:rsidRPr="002B49E4" w:rsidRDefault="00B0412C" w:rsidP="00861EC8">
            <w:pPr>
              <w:pStyle w:val="ae"/>
              <w:numPr>
                <w:ilvl w:val="2"/>
                <w:numId w:val="13"/>
              </w:numPr>
              <w:tabs>
                <w:tab w:val="left" w:pos="1625"/>
              </w:tabs>
              <w:spacing w:before="180"/>
              <w:ind w:left="1225" w:hanging="505"/>
              <w:jc w:val="both"/>
            </w:pPr>
            <w:r w:rsidRPr="002B49E4">
              <w:t>Требования к информационному обеспечению системы:</w:t>
            </w:r>
          </w:p>
        </w:tc>
      </w:tr>
      <w:tr w:rsidR="00B0412C" w:rsidRPr="002B49E4" w:rsidTr="00FA4289">
        <w:tc>
          <w:tcPr>
            <w:tcW w:w="10061" w:type="dxa"/>
          </w:tcPr>
          <w:p w:rsidR="00B0412C" w:rsidRPr="002B49E4" w:rsidRDefault="00B0412C" w:rsidP="00861EC8">
            <w:pPr>
              <w:pStyle w:val="ae"/>
              <w:numPr>
                <w:ilvl w:val="3"/>
                <w:numId w:val="13"/>
              </w:numPr>
              <w:tabs>
                <w:tab w:val="left" w:pos="1625"/>
              </w:tabs>
              <w:spacing w:before="180"/>
              <w:ind w:left="2192"/>
              <w:jc w:val="both"/>
            </w:pPr>
            <w:r w:rsidRPr="002B49E4">
              <w:t>Состав, структура и способы организации данных в Системе</w:t>
            </w:r>
          </w:p>
        </w:tc>
      </w:tr>
      <w:tr w:rsidR="00B0412C" w:rsidRPr="002B49E4" w:rsidTr="00FA4289">
        <w:tc>
          <w:tcPr>
            <w:tcW w:w="10061" w:type="dxa"/>
          </w:tcPr>
          <w:p w:rsidR="00B0412C" w:rsidRPr="002B49E4" w:rsidRDefault="00B0412C" w:rsidP="00700BF6">
            <w:pPr>
              <w:ind w:left="207" w:firstLine="567"/>
              <w:jc w:val="both"/>
            </w:pPr>
            <w:r w:rsidRPr="002B49E4">
              <w:t>Состав, структура и способы организации данных в Системе должны быть определены на этапе технического проектирования.</w:t>
            </w:r>
          </w:p>
        </w:tc>
      </w:tr>
      <w:tr w:rsidR="00B0412C" w:rsidRPr="002B49E4" w:rsidTr="00FA4289">
        <w:tc>
          <w:tcPr>
            <w:tcW w:w="10061" w:type="dxa"/>
          </w:tcPr>
          <w:p w:rsidR="00B0412C" w:rsidRPr="002B49E4" w:rsidRDefault="00B0412C" w:rsidP="00700BF6">
            <w:pPr>
              <w:ind w:left="207" w:firstLine="567"/>
              <w:jc w:val="both"/>
            </w:pPr>
            <w:r w:rsidRPr="002B49E4">
              <w:t>Средства СУБД, а также средства используемых операционных систем должны обеспечивать документирование и протоколирование обрабатываемой в системе информации.</w:t>
            </w:r>
          </w:p>
        </w:tc>
      </w:tr>
      <w:tr w:rsidR="00B0412C" w:rsidRPr="002B49E4" w:rsidTr="00FA4289">
        <w:tc>
          <w:tcPr>
            <w:tcW w:w="10061" w:type="dxa"/>
          </w:tcPr>
          <w:p w:rsidR="00B0412C" w:rsidRPr="002B49E4" w:rsidRDefault="00B0412C" w:rsidP="00700BF6">
            <w:pPr>
              <w:ind w:left="207" w:firstLine="567"/>
              <w:jc w:val="both"/>
            </w:pPr>
            <w:r w:rsidRPr="002B49E4">
              <w:t>Доступ к данным должен быть предоставлен только авторизованным пользователям с учетом их служебных полномочий, а также с учетом категории запрашиваемой информации.</w:t>
            </w:r>
          </w:p>
        </w:tc>
      </w:tr>
      <w:tr w:rsidR="00B0412C" w:rsidRPr="002B49E4" w:rsidTr="00FA4289">
        <w:tc>
          <w:tcPr>
            <w:tcW w:w="10061" w:type="dxa"/>
          </w:tcPr>
          <w:p w:rsidR="00B0412C" w:rsidRPr="002B49E4" w:rsidRDefault="00B0412C" w:rsidP="00700BF6">
            <w:pPr>
              <w:ind w:left="207" w:firstLine="567"/>
              <w:jc w:val="both"/>
            </w:pPr>
            <w:r w:rsidRPr="002B49E4">
              <w:t>Структура базы данных должна быть организована рациональным способом, исключающим единовременную полную выгрузку информации, содержащейся в базе данных системы.</w:t>
            </w:r>
          </w:p>
        </w:tc>
      </w:tr>
      <w:tr w:rsidR="00B0412C" w:rsidRPr="002B49E4" w:rsidTr="00FA4289">
        <w:tc>
          <w:tcPr>
            <w:tcW w:w="10061" w:type="dxa"/>
          </w:tcPr>
          <w:p w:rsidR="00B0412C" w:rsidRPr="002B49E4" w:rsidRDefault="00B0412C" w:rsidP="00700BF6">
            <w:pPr>
              <w:ind w:left="207" w:firstLine="567"/>
              <w:jc w:val="both"/>
            </w:pPr>
            <w:r w:rsidRPr="002B49E4">
              <w:t>Технические средства, обеспечивающие хранение информации, должны использовать современные технологии, позволяющие обеспечить повышенную надежность хранения данных и оперативную замену оборудования.</w:t>
            </w:r>
          </w:p>
        </w:tc>
      </w:tr>
      <w:tr w:rsidR="00B0412C" w:rsidRPr="002B49E4" w:rsidTr="00FA4289">
        <w:tc>
          <w:tcPr>
            <w:tcW w:w="10061" w:type="dxa"/>
          </w:tcPr>
          <w:p w:rsidR="00B0412C" w:rsidRPr="002B49E4" w:rsidRDefault="00B0412C" w:rsidP="00700BF6">
            <w:pPr>
              <w:ind w:left="207" w:firstLine="567"/>
              <w:jc w:val="both"/>
            </w:pPr>
            <w:r w:rsidRPr="002B49E4">
              <w:t>В состав Системы должна входить специализированная подсистема резервного копирования и восстановления данных.</w:t>
            </w:r>
          </w:p>
        </w:tc>
      </w:tr>
      <w:tr w:rsidR="00B0412C" w:rsidRPr="002B49E4" w:rsidTr="00FA4289">
        <w:tc>
          <w:tcPr>
            <w:tcW w:w="10061" w:type="dxa"/>
          </w:tcPr>
          <w:p w:rsidR="00B0412C" w:rsidRPr="002B49E4" w:rsidRDefault="00B0412C" w:rsidP="0053294B">
            <w:pPr>
              <w:ind w:left="207" w:firstLine="567"/>
              <w:jc w:val="both"/>
            </w:pPr>
            <w:r w:rsidRPr="002B49E4">
              <w:t>При проектировании и развертывании системы необходимо рассмотреть возможность использования накопленной информации из уже функционирующих информационных систем. Перечень функционирующих информационных систем приведен в п.5.1.1.  настоящего документа.</w:t>
            </w:r>
          </w:p>
        </w:tc>
      </w:tr>
      <w:tr w:rsidR="00B0412C" w:rsidRPr="002B49E4" w:rsidTr="00FA4289">
        <w:tc>
          <w:tcPr>
            <w:tcW w:w="10061" w:type="dxa"/>
          </w:tcPr>
          <w:p w:rsidR="00B0412C" w:rsidRPr="002B49E4" w:rsidRDefault="00B0412C" w:rsidP="00C06A84">
            <w:pPr>
              <w:ind w:left="207" w:firstLine="567"/>
              <w:jc w:val="both"/>
            </w:pPr>
            <w:r w:rsidRPr="002B49E4">
              <w:lastRenderedPageBreak/>
              <w:t xml:space="preserve">Основными требованиями, предъявляемыми к классификации и кодированию информации в Системе, являются требования по обеспечению: </w:t>
            </w:r>
          </w:p>
        </w:tc>
      </w:tr>
      <w:tr w:rsidR="00B0412C" w:rsidRPr="002B49E4" w:rsidTr="00FA4289">
        <w:tc>
          <w:tcPr>
            <w:tcW w:w="10061" w:type="dxa"/>
          </w:tcPr>
          <w:p w:rsidR="00B0412C" w:rsidRPr="002B49E4" w:rsidRDefault="00B0412C" w:rsidP="00861EC8">
            <w:pPr>
              <w:pStyle w:val="ae"/>
              <w:numPr>
                <w:ilvl w:val="0"/>
                <w:numId w:val="2"/>
              </w:numPr>
              <w:jc w:val="both"/>
              <w:rPr>
                <w:bCs/>
              </w:rPr>
            </w:pPr>
            <w:r w:rsidRPr="002B49E4">
              <w:rPr>
                <w:bCs/>
              </w:rPr>
              <w:t>единых принципов к классификации и кодирования справочной информации в Системе и связанных с ней системах представления первичной информации;</w:t>
            </w:r>
          </w:p>
        </w:tc>
      </w:tr>
      <w:tr w:rsidR="00B0412C" w:rsidRPr="002B49E4" w:rsidTr="00FA4289">
        <w:tc>
          <w:tcPr>
            <w:tcW w:w="10061" w:type="dxa"/>
          </w:tcPr>
          <w:p w:rsidR="00B0412C" w:rsidRPr="002B49E4" w:rsidRDefault="00B0412C" w:rsidP="00861EC8">
            <w:pPr>
              <w:pStyle w:val="ae"/>
              <w:numPr>
                <w:ilvl w:val="0"/>
                <w:numId w:val="2"/>
              </w:numPr>
              <w:jc w:val="both"/>
              <w:rPr>
                <w:bCs/>
              </w:rPr>
            </w:pPr>
            <w:r w:rsidRPr="002B49E4">
              <w:rPr>
                <w:bCs/>
              </w:rPr>
              <w:t>унификации процессов ведения справочной информации, подлежащей накоплению и обработке в Системе и связанных с ней Системах предоставления первичной информации;</w:t>
            </w:r>
          </w:p>
        </w:tc>
      </w:tr>
      <w:tr w:rsidR="00B0412C" w:rsidRPr="002B49E4" w:rsidTr="00FA4289">
        <w:tc>
          <w:tcPr>
            <w:tcW w:w="10061" w:type="dxa"/>
          </w:tcPr>
          <w:p w:rsidR="00B0412C" w:rsidRPr="002B49E4" w:rsidRDefault="00B0412C" w:rsidP="00861EC8">
            <w:pPr>
              <w:pStyle w:val="ae"/>
              <w:numPr>
                <w:ilvl w:val="0"/>
                <w:numId w:val="2"/>
              </w:numPr>
              <w:jc w:val="both"/>
              <w:rPr>
                <w:bCs/>
              </w:rPr>
            </w:pPr>
            <w:r w:rsidRPr="002B49E4">
              <w:rPr>
                <w:bCs/>
              </w:rPr>
              <w:t>совместимости с внешними информационными ресурсами и источниками информации;</w:t>
            </w:r>
          </w:p>
        </w:tc>
      </w:tr>
      <w:tr w:rsidR="00B0412C" w:rsidRPr="002B49E4" w:rsidTr="00FA4289">
        <w:tc>
          <w:tcPr>
            <w:tcW w:w="10061" w:type="dxa"/>
          </w:tcPr>
          <w:p w:rsidR="00B0412C" w:rsidRPr="002B49E4" w:rsidRDefault="00B0412C" w:rsidP="00861EC8">
            <w:pPr>
              <w:pStyle w:val="ae"/>
              <w:numPr>
                <w:ilvl w:val="0"/>
                <w:numId w:val="2"/>
              </w:numPr>
              <w:jc w:val="both"/>
              <w:rPr>
                <w:bCs/>
              </w:rPr>
            </w:pPr>
            <w:r w:rsidRPr="002B49E4">
              <w:rPr>
                <w:bCs/>
              </w:rPr>
              <w:t>однозначной идентификации объектов учета;</w:t>
            </w:r>
          </w:p>
        </w:tc>
      </w:tr>
      <w:tr w:rsidR="00B0412C" w:rsidRPr="002B49E4" w:rsidTr="00FA4289">
        <w:tc>
          <w:tcPr>
            <w:tcW w:w="10061" w:type="dxa"/>
          </w:tcPr>
          <w:p w:rsidR="00B0412C" w:rsidRPr="002B49E4" w:rsidRDefault="00B0412C" w:rsidP="00861EC8">
            <w:pPr>
              <w:pStyle w:val="ae"/>
              <w:numPr>
                <w:ilvl w:val="0"/>
                <w:numId w:val="2"/>
              </w:numPr>
              <w:jc w:val="both"/>
              <w:rPr>
                <w:bCs/>
              </w:rPr>
            </w:pPr>
            <w:r w:rsidRPr="002B49E4">
              <w:rPr>
                <w:bCs/>
              </w:rPr>
              <w:t>использования общероссийских и отраслевых классификаторов.</w:t>
            </w:r>
          </w:p>
        </w:tc>
      </w:tr>
      <w:tr w:rsidR="00B0412C" w:rsidRPr="002B49E4" w:rsidTr="00FA4289">
        <w:tc>
          <w:tcPr>
            <w:tcW w:w="10061" w:type="dxa"/>
          </w:tcPr>
          <w:p w:rsidR="00B0412C" w:rsidRPr="002B49E4" w:rsidRDefault="00B0412C" w:rsidP="00861EC8">
            <w:pPr>
              <w:pStyle w:val="ae"/>
              <w:numPr>
                <w:ilvl w:val="3"/>
                <w:numId w:val="13"/>
              </w:numPr>
              <w:tabs>
                <w:tab w:val="left" w:pos="1625"/>
              </w:tabs>
              <w:spacing w:before="180"/>
              <w:ind w:left="2192"/>
              <w:jc w:val="both"/>
            </w:pPr>
            <w:r w:rsidRPr="002B49E4">
              <w:t>Применение систем управления базами данных</w:t>
            </w:r>
          </w:p>
        </w:tc>
      </w:tr>
      <w:tr w:rsidR="00B0412C" w:rsidRPr="002B49E4" w:rsidTr="00FA4289">
        <w:tc>
          <w:tcPr>
            <w:tcW w:w="10061" w:type="dxa"/>
            <w:shd w:val="clear" w:color="auto" w:fill="auto"/>
          </w:tcPr>
          <w:p w:rsidR="00B0412C" w:rsidRPr="002B49E4" w:rsidRDefault="00B0412C" w:rsidP="00C06A84">
            <w:pPr>
              <w:ind w:left="207" w:firstLine="567"/>
              <w:jc w:val="both"/>
            </w:pPr>
            <w:r w:rsidRPr="002B49E4">
              <w:t>Хранение, обработка и доступ к базам данных в хранилище бизнес-информации должны быть организованы на платформе современной СУБД, обладающей масштабируемой архитектурой, которая позволяла бы осуществить развертывание Системы и ее бесперебойное функционирование независимо от объемов хранимых и обрабатываемых данных.</w:t>
            </w:r>
          </w:p>
        </w:tc>
      </w:tr>
      <w:tr w:rsidR="00B0412C" w:rsidRPr="002B49E4" w:rsidTr="00FA4289">
        <w:tc>
          <w:tcPr>
            <w:tcW w:w="10061" w:type="dxa"/>
            <w:shd w:val="clear" w:color="auto" w:fill="auto"/>
          </w:tcPr>
          <w:p w:rsidR="00B0412C" w:rsidRPr="002B49E4" w:rsidRDefault="00B0412C" w:rsidP="00C06A84">
            <w:pPr>
              <w:ind w:left="207" w:firstLine="567"/>
              <w:jc w:val="both"/>
            </w:pPr>
            <w:r w:rsidRPr="002B49E4">
              <w:t>Должна быть использована одна из следующих реляционных СУБД:</w:t>
            </w:r>
          </w:p>
        </w:tc>
      </w:tr>
      <w:tr w:rsidR="00B0412C" w:rsidRPr="002B49E4" w:rsidTr="00FA4289">
        <w:tc>
          <w:tcPr>
            <w:tcW w:w="10061" w:type="dxa"/>
            <w:shd w:val="clear" w:color="auto" w:fill="auto"/>
          </w:tcPr>
          <w:p w:rsidR="00B0412C" w:rsidRPr="002B49E4" w:rsidRDefault="00B0412C" w:rsidP="00861EC8">
            <w:pPr>
              <w:pStyle w:val="ae"/>
              <w:numPr>
                <w:ilvl w:val="0"/>
                <w:numId w:val="2"/>
              </w:numPr>
              <w:jc w:val="both"/>
              <w:rPr>
                <w:bCs/>
              </w:rPr>
            </w:pPr>
            <w:r w:rsidRPr="002B49E4">
              <w:rPr>
                <w:bCs/>
              </w:rPr>
              <w:t>Microsoft SQL Server;</w:t>
            </w:r>
          </w:p>
        </w:tc>
      </w:tr>
      <w:tr w:rsidR="00B0412C" w:rsidRPr="002B49E4" w:rsidTr="00FA4289">
        <w:tc>
          <w:tcPr>
            <w:tcW w:w="10061" w:type="dxa"/>
            <w:shd w:val="clear" w:color="auto" w:fill="auto"/>
          </w:tcPr>
          <w:p w:rsidR="00B0412C" w:rsidRPr="002B49E4" w:rsidRDefault="00B0412C" w:rsidP="00861EC8">
            <w:pPr>
              <w:pStyle w:val="ae"/>
              <w:numPr>
                <w:ilvl w:val="0"/>
                <w:numId w:val="2"/>
              </w:numPr>
              <w:jc w:val="both"/>
              <w:rPr>
                <w:bCs/>
              </w:rPr>
            </w:pPr>
            <w:r w:rsidRPr="002B49E4">
              <w:rPr>
                <w:bCs/>
              </w:rPr>
              <w:t>Oracle</w:t>
            </w:r>
            <w:r w:rsidR="004D092D">
              <w:rPr>
                <w:bCs/>
              </w:rPr>
              <w:t> </w:t>
            </w:r>
            <w:r w:rsidRPr="002B49E4">
              <w:rPr>
                <w:bCs/>
              </w:rPr>
              <w:t>Datebase.</w:t>
            </w:r>
          </w:p>
        </w:tc>
      </w:tr>
      <w:tr w:rsidR="00B0412C" w:rsidRPr="002B49E4" w:rsidTr="00FA4289">
        <w:tc>
          <w:tcPr>
            <w:tcW w:w="10061" w:type="dxa"/>
          </w:tcPr>
          <w:p w:rsidR="00B0412C" w:rsidRPr="002B49E4" w:rsidRDefault="00B0412C" w:rsidP="00861EC8">
            <w:pPr>
              <w:pStyle w:val="ae"/>
              <w:numPr>
                <w:ilvl w:val="3"/>
                <w:numId w:val="13"/>
              </w:numPr>
              <w:tabs>
                <w:tab w:val="left" w:pos="1625"/>
              </w:tabs>
              <w:spacing w:before="180"/>
              <w:ind w:left="2192"/>
              <w:jc w:val="both"/>
            </w:pPr>
            <w:r w:rsidRPr="002B49E4">
              <w:t>Защита данных от разрушений при авариях и сбоях в электропитании системы</w:t>
            </w:r>
          </w:p>
        </w:tc>
      </w:tr>
      <w:tr w:rsidR="00B0412C" w:rsidRPr="002B49E4" w:rsidTr="00FA4289">
        <w:tc>
          <w:tcPr>
            <w:tcW w:w="10061" w:type="dxa"/>
          </w:tcPr>
          <w:p w:rsidR="00B0412C" w:rsidRPr="002B49E4" w:rsidRDefault="00B0412C" w:rsidP="00C06A84">
            <w:pPr>
              <w:ind w:left="207" w:firstLine="567"/>
              <w:jc w:val="both"/>
            </w:pPr>
            <w:r w:rsidRPr="002B49E4">
              <w:t>Система должна обеспечивать защиту данных, находящихся на сервере БД, от разрушений при авариях и сбоях. Источники бесперебойного питания должны обеспечивать работу серверов приложений и БД в случае скачков напряжения в сети, а в случае аварийного отключения электропитания – предоставить необходимый запас времени для запуска для запуска резервных генераторов электроэнергии или нормального завершения работы приложений и выключения оборудования.</w:t>
            </w:r>
          </w:p>
        </w:tc>
      </w:tr>
      <w:tr w:rsidR="00B0412C" w:rsidRPr="002B49E4" w:rsidTr="00FA4289">
        <w:tc>
          <w:tcPr>
            <w:tcW w:w="10061" w:type="dxa"/>
          </w:tcPr>
          <w:p w:rsidR="00B0412C" w:rsidRPr="002B49E4" w:rsidRDefault="00B0412C" w:rsidP="00861EC8">
            <w:pPr>
              <w:pStyle w:val="ae"/>
              <w:numPr>
                <w:ilvl w:val="3"/>
                <w:numId w:val="13"/>
              </w:numPr>
              <w:tabs>
                <w:tab w:val="left" w:pos="1625"/>
              </w:tabs>
              <w:spacing w:before="180"/>
              <w:ind w:left="2192"/>
              <w:jc w:val="both"/>
            </w:pPr>
            <w:r w:rsidRPr="002B49E4">
              <w:t>Контроль, хранение, обновление и восстановление данных</w:t>
            </w:r>
          </w:p>
        </w:tc>
      </w:tr>
      <w:tr w:rsidR="00B0412C" w:rsidRPr="002B49E4" w:rsidTr="00FA4289">
        <w:tc>
          <w:tcPr>
            <w:tcW w:w="10061" w:type="dxa"/>
          </w:tcPr>
          <w:p w:rsidR="00B0412C" w:rsidRPr="002B49E4" w:rsidRDefault="00B0412C" w:rsidP="00C06A84">
            <w:pPr>
              <w:ind w:left="207" w:firstLine="567"/>
              <w:jc w:val="both"/>
            </w:pPr>
            <w:r w:rsidRPr="002B49E4">
              <w:t>Система должна предоставлять средства для следующих операций:</w:t>
            </w:r>
          </w:p>
        </w:tc>
      </w:tr>
      <w:tr w:rsidR="00B0412C" w:rsidRPr="002B49E4" w:rsidTr="00FA4289">
        <w:tc>
          <w:tcPr>
            <w:tcW w:w="10061" w:type="dxa"/>
          </w:tcPr>
          <w:p w:rsidR="00B0412C" w:rsidRPr="002B49E4" w:rsidRDefault="00B0412C" w:rsidP="00861EC8">
            <w:pPr>
              <w:pStyle w:val="ae"/>
              <w:numPr>
                <w:ilvl w:val="0"/>
                <w:numId w:val="2"/>
              </w:numPr>
              <w:jc w:val="both"/>
              <w:rPr>
                <w:bCs/>
              </w:rPr>
            </w:pPr>
            <w:r w:rsidRPr="002B49E4">
              <w:rPr>
                <w:bCs/>
              </w:rPr>
              <w:t>организация бесперебойного электропитания серверов;</w:t>
            </w:r>
          </w:p>
        </w:tc>
      </w:tr>
      <w:tr w:rsidR="00B0412C" w:rsidRPr="002B49E4" w:rsidTr="00FA4289">
        <w:tc>
          <w:tcPr>
            <w:tcW w:w="10061" w:type="dxa"/>
          </w:tcPr>
          <w:p w:rsidR="00B0412C" w:rsidRPr="002B49E4" w:rsidRDefault="00B0412C" w:rsidP="00861EC8">
            <w:pPr>
              <w:pStyle w:val="ae"/>
              <w:numPr>
                <w:ilvl w:val="0"/>
                <w:numId w:val="2"/>
              </w:numPr>
              <w:jc w:val="both"/>
              <w:rPr>
                <w:bCs/>
              </w:rPr>
            </w:pPr>
            <w:r w:rsidRPr="002B49E4">
              <w:rPr>
                <w:bCs/>
              </w:rPr>
              <w:t>резервного копирования данных;</w:t>
            </w:r>
          </w:p>
        </w:tc>
      </w:tr>
      <w:tr w:rsidR="00B0412C" w:rsidRPr="002B49E4" w:rsidTr="00FA4289">
        <w:tc>
          <w:tcPr>
            <w:tcW w:w="10061" w:type="dxa"/>
          </w:tcPr>
          <w:p w:rsidR="00B0412C" w:rsidRPr="002B49E4" w:rsidRDefault="00B0412C" w:rsidP="00861EC8">
            <w:pPr>
              <w:pStyle w:val="ae"/>
              <w:numPr>
                <w:ilvl w:val="0"/>
                <w:numId w:val="2"/>
              </w:numPr>
              <w:jc w:val="both"/>
              <w:rPr>
                <w:bCs/>
              </w:rPr>
            </w:pPr>
            <w:r w:rsidRPr="002B49E4">
              <w:rPr>
                <w:bCs/>
              </w:rPr>
              <w:t>контроля целостности хранимых данных;</w:t>
            </w:r>
          </w:p>
        </w:tc>
      </w:tr>
      <w:tr w:rsidR="00B0412C" w:rsidRPr="002B49E4" w:rsidTr="00FA4289">
        <w:tc>
          <w:tcPr>
            <w:tcW w:w="10061" w:type="dxa"/>
          </w:tcPr>
          <w:p w:rsidR="00B0412C" w:rsidRPr="002B49E4" w:rsidRDefault="00B0412C" w:rsidP="00861EC8">
            <w:pPr>
              <w:pStyle w:val="ae"/>
              <w:numPr>
                <w:ilvl w:val="0"/>
                <w:numId w:val="2"/>
              </w:numPr>
              <w:jc w:val="both"/>
              <w:rPr>
                <w:bCs/>
              </w:rPr>
            </w:pPr>
            <w:r w:rsidRPr="002B49E4">
              <w:rPr>
                <w:bCs/>
              </w:rPr>
              <w:t>восстановления данных при их утере в случае сбоя.</w:t>
            </w:r>
          </w:p>
        </w:tc>
      </w:tr>
      <w:tr w:rsidR="00B0412C" w:rsidRPr="002B49E4" w:rsidTr="00FA4289">
        <w:tc>
          <w:tcPr>
            <w:tcW w:w="10061" w:type="dxa"/>
          </w:tcPr>
          <w:p w:rsidR="00B0412C" w:rsidRPr="002B49E4" w:rsidRDefault="00B0412C" w:rsidP="00861EC8">
            <w:pPr>
              <w:pStyle w:val="ae"/>
              <w:numPr>
                <w:ilvl w:val="2"/>
                <w:numId w:val="13"/>
              </w:numPr>
              <w:tabs>
                <w:tab w:val="left" w:pos="1625"/>
              </w:tabs>
              <w:spacing w:before="180"/>
              <w:ind w:left="1225" w:hanging="505"/>
              <w:jc w:val="both"/>
            </w:pPr>
            <w:r w:rsidRPr="002B49E4">
              <w:t>Требования к лингвистическому обеспечению системы</w:t>
            </w:r>
          </w:p>
        </w:tc>
      </w:tr>
      <w:tr w:rsidR="00B0412C" w:rsidRPr="002B49E4" w:rsidTr="00FA4289">
        <w:tc>
          <w:tcPr>
            <w:tcW w:w="10061" w:type="dxa"/>
          </w:tcPr>
          <w:p w:rsidR="00B0412C" w:rsidRPr="002B49E4" w:rsidRDefault="00B0412C" w:rsidP="0089487C">
            <w:pPr>
              <w:ind w:left="207" w:firstLine="567"/>
              <w:jc w:val="both"/>
            </w:pPr>
            <w:r w:rsidRPr="002B49E4">
              <w:t>Все интерфейсы конечных пользователей Системы должны быть на русском языке. Руководства и инструкции пользователей Системы также должны быть на русском языке.</w:t>
            </w:r>
          </w:p>
        </w:tc>
      </w:tr>
      <w:tr w:rsidR="00B0412C" w:rsidRPr="002B49E4" w:rsidTr="00FA4289">
        <w:tc>
          <w:tcPr>
            <w:tcW w:w="10061" w:type="dxa"/>
          </w:tcPr>
          <w:p w:rsidR="00B0412C" w:rsidRPr="002B49E4" w:rsidRDefault="00B0412C" w:rsidP="0089487C">
            <w:pPr>
              <w:ind w:left="207" w:firstLine="567"/>
              <w:jc w:val="both"/>
            </w:pPr>
            <w:r w:rsidRPr="002B49E4">
              <w:t>Интерфейсы администраторов, разработчиков и группы поддержки пользователей могут быть на русском или английском языках. Инструкции и документация для сотрудников, занимающихся поддержкой, должны быть на русском языке.</w:t>
            </w:r>
          </w:p>
        </w:tc>
      </w:tr>
      <w:tr w:rsidR="00B0412C" w:rsidRPr="002B49E4" w:rsidTr="00FA4289">
        <w:tc>
          <w:tcPr>
            <w:tcW w:w="10061" w:type="dxa"/>
          </w:tcPr>
          <w:p w:rsidR="00B0412C" w:rsidRPr="002B49E4" w:rsidRDefault="00B0412C" w:rsidP="003C3C0E">
            <w:pPr>
              <w:ind w:left="207" w:firstLine="567"/>
              <w:jc w:val="both"/>
            </w:pPr>
            <w:r w:rsidRPr="002B49E4">
              <w:t>Система должна обеспечивать ввод и обработку данных одновременно на нескольких различных языках, использующих различные кодировки.</w:t>
            </w:r>
          </w:p>
        </w:tc>
      </w:tr>
      <w:tr w:rsidR="00B0412C" w:rsidRPr="002B49E4" w:rsidTr="00FA4289">
        <w:tc>
          <w:tcPr>
            <w:tcW w:w="10061" w:type="dxa"/>
          </w:tcPr>
          <w:p w:rsidR="00B0412C" w:rsidRPr="002B49E4" w:rsidRDefault="00B0412C" w:rsidP="00861EC8">
            <w:pPr>
              <w:pStyle w:val="ae"/>
              <w:numPr>
                <w:ilvl w:val="2"/>
                <w:numId w:val="13"/>
              </w:numPr>
              <w:tabs>
                <w:tab w:val="left" w:pos="1625"/>
              </w:tabs>
              <w:spacing w:before="180"/>
              <w:ind w:left="1225" w:hanging="505"/>
              <w:jc w:val="both"/>
            </w:pPr>
            <w:r w:rsidRPr="002B49E4">
              <w:t>Требования к программному обеспечению системы:</w:t>
            </w:r>
          </w:p>
        </w:tc>
      </w:tr>
      <w:tr w:rsidR="00B0412C" w:rsidRPr="002B49E4" w:rsidTr="00FA4289">
        <w:tc>
          <w:tcPr>
            <w:tcW w:w="10061" w:type="dxa"/>
          </w:tcPr>
          <w:p w:rsidR="00B0412C" w:rsidRPr="002B49E4" w:rsidRDefault="00B0412C" w:rsidP="00861EC8">
            <w:pPr>
              <w:pStyle w:val="ae"/>
              <w:numPr>
                <w:ilvl w:val="3"/>
                <w:numId w:val="13"/>
              </w:numPr>
              <w:tabs>
                <w:tab w:val="left" w:pos="1625"/>
              </w:tabs>
              <w:spacing w:before="180"/>
              <w:ind w:left="2192"/>
              <w:jc w:val="both"/>
            </w:pPr>
            <w:r w:rsidRPr="002B49E4">
              <w:t>Общие требования к программному обеспечению</w:t>
            </w:r>
          </w:p>
        </w:tc>
      </w:tr>
      <w:tr w:rsidR="00B0412C" w:rsidRPr="002B49E4" w:rsidTr="00FA4289">
        <w:tc>
          <w:tcPr>
            <w:tcW w:w="10061" w:type="dxa"/>
          </w:tcPr>
          <w:p w:rsidR="00B0412C" w:rsidRPr="002B49E4" w:rsidRDefault="00B0412C" w:rsidP="003C3C0E">
            <w:pPr>
              <w:ind w:left="207" w:firstLine="567"/>
              <w:jc w:val="both"/>
            </w:pPr>
            <w:r w:rsidRPr="002B49E4">
              <w:t>Программное обеспечение должно быть достаточным для выполнения всех функций Системы, реализуемых с применением средств вычислительной техники, а также иметь средства организации всех требуемых процессов обработки данных, позволяющие своевременно выполнять все автоматизированные функции во всех регламентированных режимах функционирования Системы.</w:t>
            </w:r>
          </w:p>
        </w:tc>
      </w:tr>
      <w:tr w:rsidR="00B0412C" w:rsidRPr="002B49E4" w:rsidTr="00FA4289">
        <w:tc>
          <w:tcPr>
            <w:tcW w:w="10061" w:type="dxa"/>
          </w:tcPr>
          <w:p w:rsidR="00B0412C" w:rsidRPr="002B49E4" w:rsidRDefault="00B0412C" w:rsidP="0089487C">
            <w:pPr>
              <w:ind w:left="207" w:firstLine="567"/>
              <w:jc w:val="both"/>
            </w:pPr>
            <w:r w:rsidRPr="002B49E4">
              <w:t>Программное обеспечение Системы должно обладать следующими свойствами:</w:t>
            </w:r>
          </w:p>
        </w:tc>
      </w:tr>
      <w:tr w:rsidR="00B0412C" w:rsidRPr="002B49E4" w:rsidTr="00FA4289">
        <w:tc>
          <w:tcPr>
            <w:tcW w:w="10061" w:type="dxa"/>
          </w:tcPr>
          <w:p w:rsidR="00B0412C" w:rsidRPr="002B49E4" w:rsidRDefault="00B0412C" w:rsidP="00861EC8">
            <w:pPr>
              <w:pStyle w:val="ae"/>
              <w:numPr>
                <w:ilvl w:val="0"/>
                <w:numId w:val="2"/>
              </w:numPr>
              <w:jc w:val="both"/>
              <w:rPr>
                <w:bCs/>
              </w:rPr>
            </w:pPr>
            <w:r w:rsidRPr="002B49E4">
              <w:rPr>
                <w:bCs/>
              </w:rPr>
              <w:t>функциональная достаточность (полнота)</w:t>
            </w:r>
            <w:r w:rsidR="0023283A" w:rsidRPr="002B49E4">
              <w:rPr>
                <w:bCs/>
                <w:lang w:val="en-US"/>
              </w:rPr>
              <w:t>;</w:t>
            </w:r>
          </w:p>
        </w:tc>
      </w:tr>
      <w:tr w:rsidR="00B0412C" w:rsidRPr="002B49E4" w:rsidTr="00FA4289">
        <w:tc>
          <w:tcPr>
            <w:tcW w:w="10061" w:type="dxa"/>
          </w:tcPr>
          <w:p w:rsidR="00B0412C" w:rsidRPr="002B49E4" w:rsidRDefault="00B0412C" w:rsidP="00861EC8">
            <w:pPr>
              <w:pStyle w:val="ae"/>
              <w:numPr>
                <w:ilvl w:val="0"/>
                <w:numId w:val="2"/>
              </w:numPr>
              <w:jc w:val="both"/>
              <w:rPr>
                <w:bCs/>
              </w:rPr>
            </w:pPr>
            <w:r w:rsidRPr="002B49E4">
              <w:rPr>
                <w:bCs/>
              </w:rPr>
              <w:lastRenderedPageBreak/>
              <w:t>надежность (в т.ч. восстанавливаемость, наличие средств диагностики и выявления ошибок);</w:t>
            </w:r>
          </w:p>
        </w:tc>
      </w:tr>
      <w:tr w:rsidR="00B0412C" w:rsidRPr="002B49E4" w:rsidTr="00FA4289">
        <w:tc>
          <w:tcPr>
            <w:tcW w:w="10061" w:type="dxa"/>
          </w:tcPr>
          <w:p w:rsidR="00B0412C" w:rsidRPr="002B49E4" w:rsidRDefault="00B0412C" w:rsidP="00861EC8">
            <w:pPr>
              <w:pStyle w:val="ae"/>
              <w:numPr>
                <w:ilvl w:val="0"/>
                <w:numId w:val="2"/>
              </w:numPr>
              <w:jc w:val="both"/>
              <w:rPr>
                <w:bCs/>
              </w:rPr>
            </w:pPr>
            <w:r w:rsidRPr="002B49E4">
              <w:rPr>
                <w:bCs/>
              </w:rPr>
              <w:t>адаптируемость;</w:t>
            </w:r>
          </w:p>
        </w:tc>
      </w:tr>
      <w:tr w:rsidR="00B0412C" w:rsidRPr="002B49E4" w:rsidTr="00FA4289">
        <w:tc>
          <w:tcPr>
            <w:tcW w:w="10061" w:type="dxa"/>
          </w:tcPr>
          <w:p w:rsidR="00B0412C" w:rsidRPr="002B49E4" w:rsidRDefault="00B0412C" w:rsidP="00861EC8">
            <w:pPr>
              <w:pStyle w:val="ae"/>
              <w:numPr>
                <w:ilvl w:val="0"/>
                <w:numId w:val="2"/>
              </w:numPr>
              <w:jc w:val="both"/>
              <w:rPr>
                <w:bCs/>
              </w:rPr>
            </w:pPr>
            <w:r w:rsidRPr="002B49E4">
              <w:rPr>
                <w:bCs/>
              </w:rPr>
              <w:t>масштабируемость;</w:t>
            </w:r>
          </w:p>
        </w:tc>
      </w:tr>
      <w:tr w:rsidR="00B0412C" w:rsidRPr="002B49E4" w:rsidTr="00FA4289">
        <w:tc>
          <w:tcPr>
            <w:tcW w:w="10061" w:type="dxa"/>
          </w:tcPr>
          <w:p w:rsidR="00B0412C" w:rsidRPr="002B49E4" w:rsidRDefault="00B0412C" w:rsidP="00861EC8">
            <w:pPr>
              <w:pStyle w:val="ae"/>
              <w:numPr>
                <w:ilvl w:val="0"/>
                <w:numId w:val="2"/>
              </w:numPr>
              <w:jc w:val="both"/>
              <w:rPr>
                <w:bCs/>
              </w:rPr>
            </w:pPr>
            <w:r w:rsidRPr="002B49E4">
              <w:rPr>
                <w:bCs/>
              </w:rPr>
              <w:t>модуль построения;</w:t>
            </w:r>
          </w:p>
        </w:tc>
      </w:tr>
      <w:tr w:rsidR="00B0412C" w:rsidRPr="002B49E4" w:rsidTr="00FA4289">
        <w:tc>
          <w:tcPr>
            <w:tcW w:w="10061" w:type="dxa"/>
          </w:tcPr>
          <w:p w:rsidR="00B0412C" w:rsidRPr="002B49E4" w:rsidRDefault="00B0412C" w:rsidP="00861EC8">
            <w:pPr>
              <w:pStyle w:val="ae"/>
              <w:numPr>
                <w:ilvl w:val="0"/>
                <w:numId w:val="2"/>
              </w:numPr>
              <w:jc w:val="both"/>
              <w:rPr>
                <w:bCs/>
              </w:rPr>
            </w:pPr>
            <w:r w:rsidRPr="002B49E4">
              <w:rPr>
                <w:bCs/>
              </w:rPr>
              <w:t>версионность;</w:t>
            </w:r>
          </w:p>
        </w:tc>
      </w:tr>
      <w:tr w:rsidR="00B0412C" w:rsidRPr="002B49E4" w:rsidTr="00FA4289">
        <w:tc>
          <w:tcPr>
            <w:tcW w:w="10061" w:type="dxa"/>
          </w:tcPr>
          <w:p w:rsidR="00B0412C" w:rsidRPr="002B49E4" w:rsidRDefault="00B0412C" w:rsidP="00861EC8">
            <w:pPr>
              <w:pStyle w:val="ae"/>
              <w:numPr>
                <w:ilvl w:val="0"/>
                <w:numId w:val="2"/>
              </w:numPr>
              <w:jc w:val="both"/>
              <w:rPr>
                <w:bCs/>
              </w:rPr>
            </w:pPr>
            <w:r w:rsidRPr="002B49E4">
              <w:rPr>
                <w:bCs/>
              </w:rPr>
              <w:t>удобство эксплуатации.</w:t>
            </w:r>
          </w:p>
        </w:tc>
      </w:tr>
      <w:tr w:rsidR="00B0412C" w:rsidRPr="002B49E4" w:rsidTr="00FA4289">
        <w:tc>
          <w:tcPr>
            <w:tcW w:w="10061" w:type="dxa"/>
          </w:tcPr>
          <w:p w:rsidR="00B0412C" w:rsidRPr="002B49E4" w:rsidRDefault="00B0412C" w:rsidP="003165B4">
            <w:pPr>
              <w:ind w:left="207" w:firstLine="567"/>
              <w:jc w:val="both"/>
            </w:pPr>
            <w:r w:rsidRPr="002B49E4">
              <w:t>Программное обеспечение Системы должно быть построено таким образом, чтобы отсутствие отдельных данных не сказывалось на выполнении функций Системы, при реализации которых эти данные не используются.</w:t>
            </w:r>
          </w:p>
        </w:tc>
      </w:tr>
      <w:tr w:rsidR="00B0412C" w:rsidRPr="002B49E4" w:rsidTr="00FA4289">
        <w:tc>
          <w:tcPr>
            <w:tcW w:w="10061" w:type="dxa"/>
          </w:tcPr>
          <w:p w:rsidR="00B0412C" w:rsidRPr="002B49E4" w:rsidRDefault="00B0412C" w:rsidP="003165B4">
            <w:pPr>
              <w:ind w:left="207" w:firstLine="567"/>
              <w:jc w:val="both"/>
            </w:pPr>
            <w:r w:rsidRPr="002B49E4">
              <w:t>Программное обеспечение Системы должно иметь средства диагностики состояния Системы.</w:t>
            </w:r>
          </w:p>
        </w:tc>
      </w:tr>
      <w:tr w:rsidR="00B0412C" w:rsidRPr="002B49E4" w:rsidTr="00FA4289">
        <w:tc>
          <w:tcPr>
            <w:tcW w:w="10061" w:type="dxa"/>
          </w:tcPr>
          <w:p w:rsidR="00B0412C" w:rsidRPr="002B49E4" w:rsidRDefault="00B0412C" w:rsidP="003165B4">
            <w:pPr>
              <w:ind w:left="207" w:firstLine="567"/>
              <w:jc w:val="both"/>
            </w:pPr>
            <w:r w:rsidRPr="002B49E4">
              <w:t>В программном обеспечении Системы должны быть реализованы меры по защите от ошибок при вводе и обработке информации, обеспечивающие заданное качество выполнения функций Системы.</w:t>
            </w:r>
          </w:p>
        </w:tc>
      </w:tr>
      <w:tr w:rsidR="00B0412C" w:rsidRPr="002B49E4" w:rsidTr="00FA4289">
        <w:tc>
          <w:tcPr>
            <w:tcW w:w="10061" w:type="dxa"/>
          </w:tcPr>
          <w:p w:rsidR="00B0412C" w:rsidRPr="002B49E4" w:rsidRDefault="00B0412C" w:rsidP="003165B4">
            <w:pPr>
              <w:ind w:left="207" w:firstLine="567"/>
              <w:jc w:val="both"/>
            </w:pPr>
            <w:r w:rsidRPr="002B49E4">
              <w:t>Система должна обеспечивать защиту программного обеспечения от случайных изменений и ограничивать доступ к программному коду для конечных пользователей.</w:t>
            </w:r>
          </w:p>
        </w:tc>
      </w:tr>
      <w:tr w:rsidR="00B0412C" w:rsidRPr="002B49E4" w:rsidTr="00FA4289">
        <w:tc>
          <w:tcPr>
            <w:tcW w:w="10061" w:type="dxa"/>
          </w:tcPr>
          <w:p w:rsidR="00B0412C" w:rsidRPr="002B49E4" w:rsidRDefault="00B0412C" w:rsidP="0089487C">
            <w:pPr>
              <w:ind w:left="207" w:firstLine="567"/>
              <w:jc w:val="both"/>
            </w:pPr>
            <w:r w:rsidRPr="002B49E4">
              <w:t xml:space="preserve">Компоненты программного обеспечения Системы должны быть совместимы </w:t>
            </w:r>
            <w:r w:rsidR="006C5653" w:rsidRPr="002B49E4">
              <w:t xml:space="preserve">как </w:t>
            </w:r>
            <w:r w:rsidRPr="002B49E4">
              <w:t>между собой, так и с системным программным обеспечением.</w:t>
            </w:r>
          </w:p>
        </w:tc>
      </w:tr>
      <w:tr w:rsidR="00B0412C" w:rsidRPr="002B49E4" w:rsidTr="00FA4289">
        <w:tc>
          <w:tcPr>
            <w:tcW w:w="10061" w:type="dxa"/>
          </w:tcPr>
          <w:p w:rsidR="00B0412C" w:rsidRPr="002B49E4" w:rsidRDefault="00B0412C" w:rsidP="00861EC8">
            <w:pPr>
              <w:pStyle w:val="ae"/>
              <w:numPr>
                <w:ilvl w:val="3"/>
                <w:numId w:val="13"/>
              </w:numPr>
              <w:tabs>
                <w:tab w:val="left" w:pos="1625"/>
              </w:tabs>
              <w:spacing w:before="180"/>
              <w:ind w:left="2192"/>
              <w:jc w:val="both"/>
            </w:pPr>
            <w:r w:rsidRPr="002B49E4">
              <w:t>Требования к использованию типовых и поставляемых программных средств</w:t>
            </w:r>
          </w:p>
        </w:tc>
      </w:tr>
      <w:tr w:rsidR="00B0412C" w:rsidRPr="002B49E4" w:rsidTr="00FA4289">
        <w:tc>
          <w:tcPr>
            <w:tcW w:w="10061" w:type="dxa"/>
          </w:tcPr>
          <w:p w:rsidR="00B0412C" w:rsidRPr="002B49E4" w:rsidRDefault="00B0412C" w:rsidP="0089487C">
            <w:pPr>
              <w:ind w:left="207" w:firstLine="567"/>
              <w:jc w:val="both"/>
            </w:pPr>
            <w:r w:rsidRPr="002B49E4">
              <w:t>Для обеспечения функционирования Системы должно использоваться следующее общесистемное программное обеспечение:</w:t>
            </w:r>
          </w:p>
        </w:tc>
      </w:tr>
      <w:tr w:rsidR="00B0412C" w:rsidRPr="002B49E4" w:rsidTr="00FA4289">
        <w:tc>
          <w:tcPr>
            <w:tcW w:w="10061" w:type="dxa"/>
          </w:tcPr>
          <w:p w:rsidR="00B0412C" w:rsidRPr="002B49E4" w:rsidRDefault="00B0412C" w:rsidP="00861EC8">
            <w:pPr>
              <w:pStyle w:val="ae"/>
              <w:numPr>
                <w:ilvl w:val="0"/>
                <w:numId w:val="2"/>
              </w:numPr>
              <w:jc w:val="both"/>
              <w:rPr>
                <w:bCs/>
              </w:rPr>
            </w:pPr>
            <w:r w:rsidRPr="002B49E4">
              <w:rPr>
                <w:bCs/>
              </w:rPr>
              <w:t xml:space="preserve">Операционная система персонального компьютера </w:t>
            </w:r>
            <w:r w:rsidRPr="002B49E4">
              <w:rPr>
                <w:bCs/>
                <w:lang w:val="en-US"/>
              </w:rPr>
              <w:t>Microsoft</w:t>
            </w:r>
            <w:r w:rsidR="009772A9">
              <w:rPr>
                <w:bCs/>
              </w:rPr>
              <w:t xml:space="preserve"> </w:t>
            </w:r>
            <w:r w:rsidRPr="002B49E4">
              <w:rPr>
                <w:bCs/>
                <w:lang w:val="en-US"/>
              </w:rPr>
              <w:t>Windows</w:t>
            </w:r>
            <w:r w:rsidR="004D092D">
              <w:rPr>
                <w:bCs/>
              </w:rPr>
              <w:t> </w:t>
            </w:r>
            <w:r w:rsidRPr="002B49E4">
              <w:rPr>
                <w:bCs/>
                <w:lang w:val="en-US"/>
              </w:rPr>
              <w:t>XP</w:t>
            </w:r>
            <w:r w:rsidRPr="002B49E4">
              <w:rPr>
                <w:bCs/>
              </w:rPr>
              <w:t xml:space="preserve"> и выше;</w:t>
            </w:r>
          </w:p>
        </w:tc>
      </w:tr>
      <w:tr w:rsidR="00B0412C" w:rsidRPr="002B49E4" w:rsidTr="00FA4289">
        <w:tc>
          <w:tcPr>
            <w:tcW w:w="10061" w:type="dxa"/>
          </w:tcPr>
          <w:p w:rsidR="00B0412C" w:rsidRPr="002B49E4" w:rsidRDefault="00B0412C" w:rsidP="00861EC8">
            <w:pPr>
              <w:pStyle w:val="ae"/>
              <w:numPr>
                <w:ilvl w:val="0"/>
                <w:numId w:val="2"/>
              </w:numPr>
              <w:jc w:val="both"/>
              <w:rPr>
                <w:bCs/>
              </w:rPr>
            </w:pPr>
            <w:r w:rsidRPr="002B49E4">
              <w:rPr>
                <w:bCs/>
              </w:rPr>
              <w:t xml:space="preserve">Прикладной офисный пакет </w:t>
            </w:r>
            <w:r w:rsidRPr="002B49E4">
              <w:rPr>
                <w:bCs/>
                <w:lang w:val="en-US"/>
              </w:rPr>
              <w:t>Microsoft</w:t>
            </w:r>
            <w:r w:rsidR="009772A9">
              <w:rPr>
                <w:bCs/>
              </w:rPr>
              <w:t xml:space="preserve"> </w:t>
            </w:r>
            <w:r w:rsidRPr="002B49E4">
              <w:rPr>
                <w:bCs/>
                <w:lang w:val="en-US"/>
              </w:rPr>
              <w:t>Office</w:t>
            </w:r>
            <w:r w:rsidRPr="002B49E4">
              <w:rPr>
                <w:bCs/>
              </w:rPr>
              <w:t xml:space="preserve"> 2003 и выше.</w:t>
            </w:r>
          </w:p>
        </w:tc>
      </w:tr>
      <w:tr w:rsidR="00B0412C" w:rsidRPr="002B49E4" w:rsidTr="00FA4289">
        <w:tc>
          <w:tcPr>
            <w:tcW w:w="10061" w:type="dxa"/>
          </w:tcPr>
          <w:p w:rsidR="00B0412C" w:rsidRPr="002B49E4" w:rsidRDefault="00B0412C" w:rsidP="0089487C">
            <w:pPr>
              <w:ind w:left="207" w:firstLine="567"/>
              <w:jc w:val="both"/>
            </w:pPr>
            <w:r w:rsidRPr="002B49E4">
              <w:t>Все используемое программное обеспечение должно быть подлинным и лицензионным.</w:t>
            </w:r>
          </w:p>
        </w:tc>
      </w:tr>
      <w:tr w:rsidR="00B0412C" w:rsidRPr="002B49E4" w:rsidTr="00FA4289">
        <w:tc>
          <w:tcPr>
            <w:tcW w:w="10061" w:type="dxa"/>
          </w:tcPr>
          <w:p w:rsidR="00B0412C" w:rsidRPr="002B49E4" w:rsidRDefault="00B0412C" w:rsidP="00861EC8">
            <w:pPr>
              <w:pStyle w:val="ae"/>
              <w:numPr>
                <w:ilvl w:val="2"/>
                <w:numId w:val="13"/>
              </w:numPr>
              <w:tabs>
                <w:tab w:val="left" w:pos="1625"/>
              </w:tabs>
              <w:spacing w:before="180"/>
              <w:ind w:left="1225" w:hanging="505"/>
              <w:jc w:val="both"/>
            </w:pPr>
            <w:r w:rsidRPr="002B49E4">
              <w:t>Требования к техническому обеспечению:</w:t>
            </w:r>
          </w:p>
        </w:tc>
      </w:tr>
      <w:tr w:rsidR="00B0412C" w:rsidRPr="002B49E4" w:rsidTr="00FA4289">
        <w:tc>
          <w:tcPr>
            <w:tcW w:w="10061" w:type="dxa"/>
          </w:tcPr>
          <w:p w:rsidR="00B0412C" w:rsidRPr="002B49E4" w:rsidRDefault="00B0412C" w:rsidP="0089487C">
            <w:pPr>
              <w:ind w:left="207" w:firstLine="567"/>
              <w:jc w:val="both"/>
            </w:pPr>
            <w:r w:rsidRPr="002B49E4">
              <w:t>Техническое обеспечение Системы должно максимально и наиболее эффективным образом использовать существующие у Заказчика технические средства.</w:t>
            </w:r>
          </w:p>
        </w:tc>
      </w:tr>
      <w:tr w:rsidR="00B0412C" w:rsidRPr="002B49E4" w:rsidTr="00FA4289">
        <w:tc>
          <w:tcPr>
            <w:tcW w:w="10061" w:type="dxa"/>
          </w:tcPr>
          <w:p w:rsidR="00B0412C" w:rsidRPr="002B49E4" w:rsidRDefault="00B0412C" w:rsidP="00861EC8">
            <w:pPr>
              <w:pStyle w:val="ae"/>
              <w:numPr>
                <w:ilvl w:val="2"/>
                <w:numId w:val="13"/>
              </w:numPr>
              <w:tabs>
                <w:tab w:val="left" w:pos="1625"/>
              </w:tabs>
              <w:spacing w:before="180"/>
              <w:ind w:left="1225" w:hanging="505"/>
              <w:jc w:val="both"/>
            </w:pPr>
            <w:r w:rsidRPr="002B49E4">
              <w:t>Требования к метрологическому обеспечению:</w:t>
            </w:r>
          </w:p>
        </w:tc>
      </w:tr>
      <w:tr w:rsidR="00B0412C" w:rsidRPr="002B49E4" w:rsidTr="00FA4289">
        <w:tc>
          <w:tcPr>
            <w:tcW w:w="10061" w:type="dxa"/>
          </w:tcPr>
          <w:p w:rsidR="00B0412C" w:rsidRPr="002B49E4" w:rsidRDefault="00B0412C" w:rsidP="00700BF6">
            <w:pPr>
              <w:ind w:left="207" w:firstLine="567"/>
              <w:jc w:val="both"/>
            </w:pPr>
            <w:r w:rsidRPr="002B49E4">
              <w:t>Требования к метрологическому обеспечению не предъявляются.</w:t>
            </w:r>
          </w:p>
        </w:tc>
      </w:tr>
      <w:tr w:rsidR="00B0412C" w:rsidRPr="002B49E4" w:rsidTr="00FA4289">
        <w:tc>
          <w:tcPr>
            <w:tcW w:w="10061" w:type="dxa"/>
          </w:tcPr>
          <w:p w:rsidR="00B0412C" w:rsidRPr="002B49E4" w:rsidRDefault="00B0412C" w:rsidP="00861EC8">
            <w:pPr>
              <w:pStyle w:val="ae"/>
              <w:numPr>
                <w:ilvl w:val="2"/>
                <w:numId w:val="13"/>
              </w:numPr>
              <w:tabs>
                <w:tab w:val="left" w:pos="1625"/>
              </w:tabs>
              <w:spacing w:before="180"/>
              <w:ind w:left="1225" w:hanging="505"/>
              <w:jc w:val="both"/>
            </w:pPr>
            <w:r w:rsidRPr="002B49E4">
              <w:t>Требования к организационному обеспечению</w:t>
            </w:r>
          </w:p>
        </w:tc>
      </w:tr>
      <w:tr w:rsidR="00B0412C" w:rsidRPr="002B49E4" w:rsidTr="00FA4289">
        <w:tc>
          <w:tcPr>
            <w:tcW w:w="10061" w:type="dxa"/>
          </w:tcPr>
          <w:p w:rsidR="00B0412C" w:rsidRPr="002B49E4" w:rsidRDefault="00B0412C" w:rsidP="00861EC8">
            <w:pPr>
              <w:pStyle w:val="ae"/>
              <w:numPr>
                <w:ilvl w:val="3"/>
                <w:numId w:val="13"/>
              </w:numPr>
              <w:tabs>
                <w:tab w:val="left" w:pos="1625"/>
              </w:tabs>
              <w:spacing w:before="180"/>
              <w:ind w:left="2192"/>
              <w:jc w:val="both"/>
            </w:pPr>
            <w:r w:rsidRPr="002B49E4">
              <w:t>Общие требования к организационному обеспечению Системы</w:t>
            </w:r>
          </w:p>
        </w:tc>
      </w:tr>
      <w:tr w:rsidR="00B0412C" w:rsidRPr="002B49E4" w:rsidTr="00FA4289">
        <w:tc>
          <w:tcPr>
            <w:tcW w:w="10061" w:type="dxa"/>
          </w:tcPr>
          <w:p w:rsidR="00B0412C" w:rsidRPr="002B49E4" w:rsidRDefault="00B0412C" w:rsidP="00B55FB5">
            <w:pPr>
              <w:ind w:left="207" w:firstLine="567"/>
              <w:jc w:val="both"/>
            </w:pPr>
            <w:r w:rsidRPr="002B49E4">
              <w:t>Организационное обеспечение Системы должно быть достаточным для эффективного выполнения персоналом Системы возложенных на него обязанностей при осуществлении автоматизированных и связанных с ними неавтоматизированных функций Системы с учетом их распределения по организационным уровням.</w:t>
            </w:r>
          </w:p>
        </w:tc>
      </w:tr>
      <w:tr w:rsidR="00B0412C" w:rsidRPr="002B49E4" w:rsidTr="00FA4289">
        <w:tc>
          <w:tcPr>
            <w:tcW w:w="10061" w:type="dxa"/>
          </w:tcPr>
          <w:p w:rsidR="00B0412C" w:rsidRPr="002B49E4" w:rsidRDefault="00B0412C" w:rsidP="00B33E0A">
            <w:pPr>
              <w:ind w:left="207" w:firstLine="567"/>
              <w:jc w:val="both"/>
            </w:pPr>
            <w:r w:rsidRPr="002B49E4">
              <w:t>В эксплуатационную документацию Системы должны быть включены положения, регламенты и инструкции, определяющие общие принципы функционирования Системы и порядок взаимодействия пользоват</w:t>
            </w:r>
            <w:r w:rsidR="00B33E0A">
              <w:t>елей при использовании Системы.</w:t>
            </w:r>
          </w:p>
        </w:tc>
      </w:tr>
      <w:tr w:rsidR="00B0412C" w:rsidRPr="002B49E4" w:rsidTr="00FA4289">
        <w:tc>
          <w:tcPr>
            <w:tcW w:w="10061" w:type="dxa"/>
          </w:tcPr>
          <w:p w:rsidR="00B0412C" w:rsidRPr="002B49E4" w:rsidRDefault="00B0412C" w:rsidP="009324ED">
            <w:pPr>
              <w:ind w:left="207" w:firstLine="567"/>
              <w:jc w:val="both"/>
            </w:pPr>
            <w:r w:rsidRPr="002B49E4">
              <w:t xml:space="preserve">По каждой автоматизируемой функции, в т.ч. по функциям, которые выполняются во взаимодействии между Системой с другими Системами, должны быть </w:t>
            </w:r>
            <w:r w:rsidR="009324ED">
              <w:t xml:space="preserve"> актуализированы</w:t>
            </w:r>
            <w:r w:rsidRPr="002B49E4">
              <w:t xml:space="preserve"> инструкции конечных пользователей. Инструкции обслуживающего персонала Системы должны включать указания о действиях в условиях нарушения работоспособности Системы.</w:t>
            </w:r>
          </w:p>
        </w:tc>
      </w:tr>
      <w:tr w:rsidR="00B0412C" w:rsidRPr="002B49E4" w:rsidTr="00FA4289">
        <w:tc>
          <w:tcPr>
            <w:tcW w:w="10061" w:type="dxa"/>
          </w:tcPr>
          <w:p w:rsidR="00B0412C" w:rsidRPr="002B49E4" w:rsidRDefault="00B0412C" w:rsidP="00B55FB5">
            <w:pPr>
              <w:ind w:left="207" w:firstLine="567"/>
              <w:jc w:val="both"/>
            </w:pPr>
            <w:r w:rsidRPr="002B49E4">
              <w:t>Система должна обеспечивать автоматическую проверку на предмет ошибочности действий персонала и запрет на выполнение таких действий, в т.ч.:</w:t>
            </w:r>
          </w:p>
        </w:tc>
      </w:tr>
      <w:tr w:rsidR="00B0412C" w:rsidRPr="002B49E4" w:rsidTr="00FA4289">
        <w:tc>
          <w:tcPr>
            <w:tcW w:w="10061" w:type="dxa"/>
          </w:tcPr>
          <w:p w:rsidR="00B0412C" w:rsidRPr="002B49E4" w:rsidRDefault="00B0412C" w:rsidP="00861EC8">
            <w:pPr>
              <w:pStyle w:val="ae"/>
              <w:numPr>
                <w:ilvl w:val="0"/>
                <w:numId w:val="2"/>
              </w:numPr>
              <w:jc w:val="both"/>
              <w:rPr>
                <w:bCs/>
              </w:rPr>
            </w:pPr>
            <w:r w:rsidRPr="002B49E4">
              <w:rPr>
                <w:bCs/>
              </w:rPr>
              <w:t>попытка внесения данных несоответствующего типа;</w:t>
            </w:r>
          </w:p>
        </w:tc>
      </w:tr>
      <w:tr w:rsidR="00B0412C" w:rsidRPr="002B49E4" w:rsidTr="00FA4289">
        <w:tc>
          <w:tcPr>
            <w:tcW w:w="10061" w:type="dxa"/>
          </w:tcPr>
          <w:p w:rsidR="00B0412C" w:rsidRPr="002B49E4" w:rsidRDefault="00B0412C" w:rsidP="00861EC8">
            <w:pPr>
              <w:pStyle w:val="ae"/>
              <w:numPr>
                <w:ilvl w:val="0"/>
                <w:numId w:val="2"/>
              </w:numPr>
              <w:jc w:val="both"/>
              <w:rPr>
                <w:bCs/>
              </w:rPr>
            </w:pPr>
            <w:r w:rsidRPr="002B49E4">
              <w:rPr>
                <w:bCs/>
              </w:rPr>
              <w:t>попытка изменения расчетных или не редактируемых полей и пр.</w:t>
            </w:r>
          </w:p>
        </w:tc>
      </w:tr>
      <w:tr w:rsidR="00B0412C" w:rsidRPr="002B49E4" w:rsidTr="00FA4289">
        <w:tc>
          <w:tcPr>
            <w:tcW w:w="10061" w:type="dxa"/>
          </w:tcPr>
          <w:p w:rsidR="00B0412C" w:rsidRPr="002B49E4" w:rsidRDefault="00B0412C" w:rsidP="00861EC8">
            <w:pPr>
              <w:pStyle w:val="ae"/>
              <w:numPr>
                <w:ilvl w:val="3"/>
                <w:numId w:val="13"/>
              </w:numPr>
              <w:tabs>
                <w:tab w:val="left" w:pos="1625"/>
              </w:tabs>
              <w:spacing w:before="180"/>
              <w:ind w:left="2192"/>
              <w:jc w:val="both"/>
            </w:pPr>
            <w:r w:rsidRPr="002B49E4">
              <w:t xml:space="preserve">Требования к структуре и функциям подразделений, участвующих в </w:t>
            </w:r>
            <w:r w:rsidRPr="002B49E4">
              <w:lastRenderedPageBreak/>
              <w:t>функционировании системы или обеспечивающих ее эксплуатацию</w:t>
            </w:r>
          </w:p>
        </w:tc>
      </w:tr>
      <w:tr w:rsidR="00B0412C" w:rsidRPr="002B49E4" w:rsidTr="00FA4289">
        <w:tc>
          <w:tcPr>
            <w:tcW w:w="10061" w:type="dxa"/>
          </w:tcPr>
          <w:p w:rsidR="00B0412C" w:rsidRPr="002B49E4" w:rsidRDefault="00B0412C" w:rsidP="00B55FB5">
            <w:pPr>
              <w:ind w:left="207" w:firstLine="567"/>
              <w:jc w:val="both"/>
            </w:pPr>
            <w:r w:rsidRPr="002B49E4">
              <w:lastRenderedPageBreak/>
              <w:t>Подразделения, обеспечивающие эксплуатацию Системы на соответствующем уровне, должны выполнять следующие функции:</w:t>
            </w:r>
          </w:p>
        </w:tc>
      </w:tr>
      <w:tr w:rsidR="00B0412C" w:rsidRPr="002B49E4" w:rsidTr="00FA4289">
        <w:tc>
          <w:tcPr>
            <w:tcW w:w="10061" w:type="dxa"/>
          </w:tcPr>
          <w:p w:rsidR="00B0412C" w:rsidRPr="002B49E4" w:rsidRDefault="00B0412C" w:rsidP="00A906DA">
            <w:pPr>
              <w:pStyle w:val="ae"/>
              <w:numPr>
                <w:ilvl w:val="0"/>
                <w:numId w:val="2"/>
              </w:numPr>
              <w:jc w:val="both"/>
              <w:rPr>
                <w:bCs/>
              </w:rPr>
            </w:pPr>
            <w:r w:rsidRPr="002B49E4">
              <w:rPr>
                <w:bCs/>
              </w:rPr>
              <w:t xml:space="preserve">организация приема Системы в </w:t>
            </w:r>
            <w:r w:rsidR="00A906DA">
              <w:rPr>
                <w:bCs/>
              </w:rPr>
              <w:t>опытно-</w:t>
            </w:r>
            <w:r w:rsidRPr="002B49E4">
              <w:rPr>
                <w:bCs/>
              </w:rPr>
              <w:t xml:space="preserve">промышленную </w:t>
            </w:r>
            <w:r w:rsidR="00A906DA">
              <w:rPr>
                <w:bCs/>
              </w:rPr>
              <w:t xml:space="preserve">и промышленную </w:t>
            </w:r>
            <w:r w:rsidRPr="002B49E4">
              <w:rPr>
                <w:bCs/>
              </w:rPr>
              <w:t>эксплуатацию;</w:t>
            </w:r>
          </w:p>
        </w:tc>
      </w:tr>
      <w:tr w:rsidR="00B0412C" w:rsidRPr="002B49E4" w:rsidTr="00FA4289">
        <w:trPr>
          <w:trHeight w:val="227"/>
        </w:trPr>
        <w:tc>
          <w:tcPr>
            <w:tcW w:w="10061" w:type="dxa"/>
          </w:tcPr>
          <w:p w:rsidR="00B0412C" w:rsidRPr="002B49E4" w:rsidRDefault="00B0412C" w:rsidP="00861EC8">
            <w:pPr>
              <w:pStyle w:val="ae"/>
              <w:numPr>
                <w:ilvl w:val="0"/>
                <w:numId w:val="2"/>
              </w:numPr>
              <w:jc w:val="both"/>
              <w:rPr>
                <w:bCs/>
              </w:rPr>
            </w:pPr>
            <w:r w:rsidRPr="002B49E4">
              <w:rPr>
                <w:bCs/>
              </w:rPr>
              <w:t>обеспечение сопровождения и развития функционирующей Системы;</w:t>
            </w:r>
          </w:p>
        </w:tc>
      </w:tr>
      <w:tr w:rsidR="00B0412C" w:rsidRPr="002B49E4" w:rsidTr="00FA4289">
        <w:tc>
          <w:tcPr>
            <w:tcW w:w="10061" w:type="dxa"/>
          </w:tcPr>
          <w:p w:rsidR="00B0412C" w:rsidRPr="002B49E4" w:rsidRDefault="00B0412C" w:rsidP="00861EC8">
            <w:pPr>
              <w:pStyle w:val="ae"/>
              <w:numPr>
                <w:ilvl w:val="0"/>
                <w:numId w:val="2"/>
              </w:numPr>
              <w:jc w:val="both"/>
              <w:rPr>
                <w:bCs/>
              </w:rPr>
            </w:pPr>
            <w:r w:rsidRPr="002B49E4">
              <w:rPr>
                <w:bCs/>
              </w:rPr>
              <w:t>организация контроля работы Системы и подготовки информации о функционировании Системы;</w:t>
            </w:r>
          </w:p>
        </w:tc>
      </w:tr>
      <w:tr w:rsidR="00B0412C" w:rsidRPr="002B49E4" w:rsidTr="00FA4289">
        <w:tc>
          <w:tcPr>
            <w:tcW w:w="10061" w:type="dxa"/>
          </w:tcPr>
          <w:p w:rsidR="00B0412C" w:rsidRPr="002B49E4" w:rsidRDefault="00B0412C" w:rsidP="00861EC8">
            <w:pPr>
              <w:pStyle w:val="ae"/>
              <w:numPr>
                <w:ilvl w:val="0"/>
                <w:numId w:val="2"/>
              </w:numPr>
              <w:jc w:val="both"/>
              <w:rPr>
                <w:bCs/>
              </w:rPr>
            </w:pPr>
            <w:r w:rsidRPr="002B49E4">
              <w:rPr>
                <w:bCs/>
              </w:rPr>
              <w:t>администрирование системного ПО и СУБД Системы;</w:t>
            </w:r>
          </w:p>
        </w:tc>
      </w:tr>
      <w:tr w:rsidR="00B0412C" w:rsidRPr="002B49E4" w:rsidTr="00FA4289">
        <w:tc>
          <w:tcPr>
            <w:tcW w:w="10061" w:type="dxa"/>
          </w:tcPr>
          <w:p w:rsidR="00B0412C" w:rsidRPr="002B49E4" w:rsidRDefault="00B0412C" w:rsidP="00861EC8">
            <w:pPr>
              <w:pStyle w:val="ae"/>
              <w:numPr>
                <w:ilvl w:val="0"/>
                <w:numId w:val="2"/>
              </w:numPr>
              <w:jc w:val="both"/>
              <w:rPr>
                <w:bCs/>
              </w:rPr>
            </w:pPr>
            <w:r w:rsidRPr="002B49E4">
              <w:rPr>
                <w:bCs/>
              </w:rPr>
              <w:t>техническое и сервисное обслуживание оборудования Системы.</w:t>
            </w:r>
          </w:p>
        </w:tc>
      </w:tr>
      <w:tr w:rsidR="00B0412C" w:rsidRPr="002B49E4" w:rsidTr="00FA4289">
        <w:tc>
          <w:tcPr>
            <w:tcW w:w="10061" w:type="dxa"/>
          </w:tcPr>
          <w:p w:rsidR="00B0412C" w:rsidRPr="002B49E4" w:rsidRDefault="00B0412C" w:rsidP="00B55FB5">
            <w:pPr>
              <w:ind w:left="207" w:firstLine="567"/>
              <w:jc w:val="both"/>
            </w:pPr>
            <w:r w:rsidRPr="002B49E4">
              <w:t>Подразделения, участвующие в функционировании Системы, должны выполнять следующие функции:</w:t>
            </w:r>
          </w:p>
        </w:tc>
      </w:tr>
      <w:tr w:rsidR="00B0412C" w:rsidRPr="002B49E4" w:rsidTr="00FA4289">
        <w:tc>
          <w:tcPr>
            <w:tcW w:w="10061" w:type="dxa"/>
          </w:tcPr>
          <w:p w:rsidR="00B0412C" w:rsidRPr="002B49E4" w:rsidRDefault="00B0412C" w:rsidP="00861EC8">
            <w:pPr>
              <w:pStyle w:val="ae"/>
              <w:numPr>
                <w:ilvl w:val="0"/>
                <w:numId w:val="2"/>
              </w:numPr>
              <w:jc w:val="both"/>
              <w:rPr>
                <w:bCs/>
              </w:rPr>
            </w:pPr>
            <w:r w:rsidRPr="002B49E4">
              <w:rPr>
                <w:bCs/>
              </w:rPr>
              <w:t>работа в Систе</w:t>
            </w:r>
            <w:r w:rsidR="00C80D21" w:rsidRPr="002B49E4">
              <w:rPr>
                <w:bCs/>
              </w:rPr>
              <w:t xml:space="preserve">ме на уровне квалифицированных </w:t>
            </w:r>
            <w:r w:rsidRPr="002B49E4">
              <w:rPr>
                <w:bCs/>
              </w:rPr>
              <w:t xml:space="preserve">пользователей в соответствии с утвержденными регламентирующими документами и инструкциями пользователей, а также знаниями, полученными в процессе подготовки к работе в Системе; </w:t>
            </w:r>
          </w:p>
        </w:tc>
      </w:tr>
      <w:tr w:rsidR="00B0412C" w:rsidRPr="002B49E4" w:rsidTr="00FA4289">
        <w:tc>
          <w:tcPr>
            <w:tcW w:w="10061" w:type="dxa"/>
          </w:tcPr>
          <w:p w:rsidR="00B0412C" w:rsidRPr="002B49E4" w:rsidRDefault="00B0412C" w:rsidP="00861EC8">
            <w:pPr>
              <w:pStyle w:val="ae"/>
              <w:numPr>
                <w:ilvl w:val="0"/>
                <w:numId w:val="2"/>
              </w:numPr>
              <w:jc w:val="both"/>
              <w:rPr>
                <w:bCs/>
              </w:rPr>
            </w:pPr>
            <w:r w:rsidRPr="002B49E4">
              <w:rPr>
                <w:bCs/>
              </w:rPr>
              <w:t>поддержка инструкций пользователей в актуальном состоянии;</w:t>
            </w:r>
          </w:p>
        </w:tc>
      </w:tr>
      <w:tr w:rsidR="00B0412C" w:rsidRPr="002B49E4" w:rsidTr="00FA4289">
        <w:tc>
          <w:tcPr>
            <w:tcW w:w="10061" w:type="dxa"/>
          </w:tcPr>
          <w:p w:rsidR="00B0412C" w:rsidRPr="002B49E4" w:rsidRDefault="00B0412C" w:rsidP="00861EC8">
            <w:pPr>
              <w:pStyle w:val="ae"/>
              <w:numPr>
                <w:ilvl w:val="0"/>
                <w:numId w:val="2"/>
              </w:numPr>
              <w:jc w:val="both"/>
              <w:rPr>
                <w:bCs/>
              </w:rPr>
            </w:pPr>
            <w:r w:rsidRPr="002B49E4">
              <w:rPr>
                <w:bCs/>
              </w:rPr>
              <w:t>подготовка информации о функционировании Системы.</w:t>
            </w:r>
          </w:p>
        </w:tc>
      </w:tr>
      <w:tr w:rsidR="00B0412C" w:rsidRPr="002B49E4" w:rsidTr="00FA4289">
        <w:tc>
          <w:tcPr>
            <w:tcW w:w="10061" w:type="dxa"/>
          </w:tcPr>
          <w:p w:rsidR="00B0412C" w:rsidRPr="002B49E4" w:rsidRDefault="00B0412C" w:rsidP="00861EC8">
            <w:pPr>
              <w:pStyle w:val="ae"/>
              <w:numPr>
                <w:ilvl w:val="2"/>
                <w:numId w:val="13"/>
              </w:numPr>
              <w:tabs>
                <w:tab w:val="left" w:pos="1625"/>
              </w:tabs>
              <w:spacing w:before="180"/>
              <w:ind w:left="1225" w:hanging="505"/>
              <w:jc w:val="both"/>
            </w:pPr>
            <w:r w:rsidRPr="002B49E4">
              <w:t>Требования к методическому обеспечению:</w:t>
            </w:r>
          </w:p>
        </w:tc>
      </w:tr>
      <w:tr w:rsidR="00B0412C" w:rsidRPr="002B49E4" w:rsidTr="00FA4289">
        <w:tc>
          <w:tcPr>
            <w:tcW w:w="10061" w:type="dxa"/>
          </w:tcPr>
          <w:p w:rsidR="00B0412C" w:rsidRPr="002B49E4" w:rsidRDefault="00B0412C" w:rsidP="0064002F">
            <w:pPr>
              <w:ind w:left="207" w:firstLine="567"/>
              <w:jc w:val="both"/>
            </w:pPr>
            <w:r w:rsidRPr="002B49E4">
              <w:t>В состав нормативно-правого и методического обеспечения системы должны входить следующие документы:</w:t>
            </w:r>
          </w:p>
        </w:tc>
      </w:tr>
      <w:tr w:rsidR="00B0412C" w:rsidRPr="002B49E4" w:rsidTr="00FA4289">
        <w:tc>
          <w:tcPr>
            <w:tcW w:w="10061" w:type="dxa"/>
          </w:tcPr>
          <w:p w:rsidR="00B0412C" w:rsidRPr="002B49E4" w:rsidRDefault="00B0412C" w:rsidP="00D50A43">
            <w:pPr>
              <w:pStyle w:val="ae"/>
              <w:ind w:left="2214"/>
              <w:jc w:val="both"/>
              <w:rPr>
                <w:bCs/>
              </w:rPr>
            </w:pPr>
          </w:p>
        </w:tc>
      </w:tr>
      <w:tr w:rsidR="00B0412C" w:rsidRPr="002B49E4" w:rsidTr="00FA4289">
        <w:tc>
          <w:tcPr>
            <w:tcW w:w="10061" w:type="dxa"/>
          </w:tcPr>
          <w:p w:rsidR="00B0412C" w:rsidRPr="002B49E4" w:rsidRDefault="00B0412C" w:rsidP="00861EC8">
            <w:pPr>
              <w:pStyle w:val="ae"/>
              <w:numPr>
                <w:ilvl w:val="0"/>
                <w:numId w:val="2"/>
              </w:numPr>
              <w:jc w:val="both"/>
              <w:rPr>
                <w:bCs/>
              </w:rPr>
            </w:pPr>
            <w:r w:rsidRPr="002B49E4">
              <w:rPr>
                <w:bCs/>
              </w:rPr>
              <w:t>Рабочая документация Системы:</w:t>
            </w:r>
          </w:p>
          <w:p w:rsidR="00445574" w:rsidRPr="00064B56" w:rsidRDefault="00445574" w:rsidP="00445574">
            <w:pPr>
              <w:pStyle w:val="ae"/>
              <w:numPr>
                <w:ilvl w:val="1"/>
                <w:numId w:val="2"/>
              </w:numPr>
              <w:rPr>
                <w:bCs/>
              </w:rPr>
            </w:pPr>
            <w:r w:rsidRPr="00064B56">
              <w:rPr>
                <w:bCs/>
              </w:rPr>
              <w:t>отчет по анализу бизнес-процессов;</w:t>
            </w:r>
          </w:p>
          <w:p w:rsidR="00445574" w:rsidRPr="00064B56" w:rsidRDefault="00445574" w:rsidP="00445574">
            <w:pPr>
              <w:pStyle w:val="ae"/>
              <w:numPr>
                <w:ilvl w:val="1"/>
                <w:numId w:val="2"/>
              </w:numPr>
              <w:rPr>
                <w:bCs/>
              </w:rPr>
            </w:pPr>
            <w:r w:rsidRPr="00064B56">
              <w:rPr>
                <w:bCs/>
              </w:rPr>
              <w:t>частное техническое задание по проекту с выявленными расхождениями с тиражируемым решением;</w:t>
            </w:r>
          </w:p>
          <w:p w:rsidR="00445574" w:rsidRPr="00064B56" w:rsidRDefault="00445574" w:rsidP="00445574">
            <w:pPr>
              <w:pStyle w:val="ae"/>
              <w:numPr>
                <w:ilvl w:val="1"/>
                <w:numId w:val="2"/>
              </w:numPr>
              <w:rPr>
                <w:bCs/>
              </w:rPr>
            </w:pPr>
            <w:r w:rsidRPr="00064B56">
              <w:rPr>
                <w:bCs/>
              </w:rPr>
              <w:t>руководство пользователя (пользователей);</w:t>
            </w:r>
          </w:p>
          <w:p w:rsidR="00445574" w:rsidRPr="00064B56" w:rsidRDefault="00445574" w:rsidP="00445574">
            <w:pPr>
              <w:pStyle w:val="ae"/>
              <w:numPr>
                <w:ilvl w:val="1"/>
                <w:numId w:val="2"/>
              </w:numPr>
              <w:rPr>
                <w:bCs/>
              </w:rPr>
            </w:pPr>
            <w:r w:rsidRPr="00064B56">
              <w:rPr>
                <w:bCs/>
              </w:rPr>
              <w:t>программа и методика испытаний;</w:t>
            </w:r>
          </w:p>
          <w:p w:rsidR="00445574" w:rsidRPr="00064B56" w:rsidRDefault="00445574" w:rsidP="00445574">
            <w:pPr>
              <w:pStyle w:val="ae"/>
              <w:numPr>
                <w:ilvl w:val="1"/>
                <w:numId w:val="2"/>
              </w:numPr>
              <w:rPr>
                <w:bCs/>
              </w:rPr>
            </w:pPr>
            <w:r w:rsidRPr="00064B56">
              <w:rPr>
                <w:bCs/>
              </w:rPr>
              <w:t>комплект методических материалов для проведения демонстрации функционала Системы;</w:t>
            </w:r>
          </w:p>
          <w:p w:rsidR="00445574" w:rsidRPr="00064B56" w:rsidRDefault="00445574" w:rsidP="00445574">
            <w:pPr>
              <w:pStyle w:val="ae"/>
              <w:numPr>
                <w:ilvl w:val="1"/>
                <w:numId w:val="2"/>
              </w:numPr>
              <w:rPr>
                <w:bCs/>
              </w:rPr>
            </w:pPr>
            <w:r w:rsidRPr="00064B56">
              <w:rPr>
                <w:bCs/>
              </w:rPr>
              <w:t>паспорт информационной Системы;</w:t>
            </w:r>
          </w:p>
          <w:p w:rsidR="00853AD4" w:rsidRDefault="00445574" w:rsidP="00445574">
            <w:pPr>
              <w:pStyle w:val="ae"/>
              <w:numPr>
                <w:ilvl w:val="1"/>
                <w:numId w:val="2"/>
              </w:numPr>
              <w:jc w:val="both"/>
              <w:rPr>
                <w:bCs/>
              </w:rPr>
            </w:pPr>
            <w:r w:rsidRPr="00064B56">
              <w:rPr>
                <w:bCs/>
              </w:rPr>
              <w:t>протоколы д</w:t>
            </w:r>
            <w:r w:rsidR="006B7D50">
              <w:rPr>
                <w:bCs/>
              </w:rPr>
              <w:t>емонстрации функционала Системы;</w:t>
            </w:r>
          </w:p>
          <w:p w:rsidR="006B7D50" w:rsidRPr="002B49E4" w:rsidRDefault="006B7D50" w:rsidP="00445574">
            <w:pPr>
              <w:pStyle w:val="ae"/>
              <w:numPr>
                <w:ilvl w:val="1"/>
                <w:numId w:val="2"/>
              </w:numPr>
              <w:jc w:val="both"/>
              <w:rPr>
                <w:bCs/>
              </w:rPr>
            </w:pPr>
            <w:r>
              <w:rPr>
                <w:bCs/>
              </w:rPr>
              <w:t xml:space="preserve">отчет </w:t>
            </w:r>
            <w:r w:rsidRPr="006B7D50">
              <w:rPr>
                <w:bCs/>
              </w:rPr>
              <w:t xml:space="preserve">с предложениями по </w:t>
            </w:r>
            <w:r>
              <w:rPr>
                <w:bCs/>
              </w:rPr>
              <w:t>изменению стандартных договоров</w:t>
            </w:r>
            <w:r w:rsidR="00026BDD">
              <w:rPr>
                <w:bCs/>
              </w:rPr>
              <w:t xml:space="preserve"> поставки</w:t>
            </w:r>
            <w:r>
              <w:rPr>
                <w:bCs/>
              </w:rPr>
              <w:t>.</w:t>
            </w:r>
          </w:p>
        </w:tc>
      </w:tr>
    </w:tbl>
    <w:p w:rsidR="00C411F7" w:rsidRPr="002B49E4" w:rsidRDefault="00C411F7"/>
    <w:p w:rsidR="00C411F7" w:rsidRPr="002B49E4" w:rsidRDefault="00C411F7">
      <w:r w:rsidRPr="002B49E4">
        <w:br w:type="page"/>
      </w:r>
    </w:p>
    <w:tbl>
      <w:tblPr>
        <w:tblStyle w:val="a7"/>
        <w:tblW w:w="994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741"/>
        <w:gridCol w:w="3722"/>
        <w:gridCol w:w="5478"/>
      </w:tblGrid>
      <w:tr w:rsidR="0089487C" w:rsidRPr="002B49E4" w:rsidTr="00347348">
        <w:tc>
          <w:tcPr>
            <w:tcW w:w="9941" w:type="dxa"/>
            <w:gridSpan w:val="3"/>
            <w:tcBorders>
              <w:bottom w:val="single" w:sz="4" w:space="0" w:color="auto"/>
            </w:tcBorders>
          </w:tcPr>
          <w:p w:rsidR="0089487C" w:rsidRPr="002B49E4" w:rsidRDefault="0089487C" w:rsidP="00991B9C">
            <w:pPr>
              <w:pStyle w:val="ae"/>
              <w:numPr>
                <w:ilvl w:val="0"/>
                <w:numId w:val="13"/>
              </w:numPr>
              <w:spacing w:before="480"/>
              <w:ind w:left="357" w:hanging="357"/>
              <w:outlineLvl w:val="0"/>
              <w:rPr>
                <w:b/>
              </w:rPr>
            </w:pPr>
            <w:bookmarkStart w:id="23" w:name="_Toc432078484"/>
            <w:r w:rsidRPr="002B49E4">
              <w:rPr>
                <w:b/>
              </w:rPr>
              <w:lastRenderedPageBreak/>
              <w:t xml:space="preserve">Состав и содержание </w:t>
            </w:r>
            <w:r w:rsidR="00991B9C">
              <w:rPr>
                <w:b/>
              </w:rPr>
              <w:t>услуг</w:t>
            </w:r>
            <w:r w:rsidRPr="002B49E4">
              <w:rPr>
                <w:b/>
              </w:rPr>
              <w:t xml:space="preserve"> по </w:t>
            </w:r>
            <w:r w:rsidR="00B33E0A">
              <w:rPr>
                <w:b/>
              </w:rPr>
              <w:t>тиражированию</w:t>
            </w:r>
            <w:r w:rsidRPr="002B49E4">
              <w:rPr>
                <w:b/>
              </w:rPr>
              <w:t xml:space="preserve"> Системы</w:t>
            </w:r>
            <w:bookmarkEnd w:id="23"/>
          </w:p>
        </w:tc>
      </w:tr>
      <w:tr w:rsidR="007711B3" w:rsidRPr="002B49E4" w:rsidTr="00064B56">
        <w:trPr>
          <w:trHeight w:val="359"/>
        </w:trPr>
        <w:tc>
          <w:tcPr>
            <w:tcW w:w="9941" w:type="dxa"/>
            <w:gridSpan w:val="3"/>
          </w:tcPr>
          <w:p w:rsidR="007711B3" w:rsidRPr="002B49E4" w:rsidRDefault="00991B9C" w:rsidP="00991B9C">
            <w:pPr>
              <w:ind w:left="207" w:firstLine="567"/>
              <w:jc w:val="both"/>
            </w:pPr>
            <w:r>
              <w:t>Услуги</w:t>
            </w:r>
            <w:r w:rsidR="007711B3" w:rsidRPr="002B49E4">
              <w:t xml:space="preserve"> Исполнителя по </w:t>
            </w:r>
            <w:r w:rsidR="00B33E0A" w:rsidRPr="00B33E0A">
              <w:t xml:space="preserve">тиражированию </w:t>
            </w:r>
            <w:r w:rsidR="007711B3" w:rsidRPr="002B49E4">
              <w:t xml:space="preserve">Системы должны включать следующие </w:t>
            </w:r>
            <w:r>
              <w:t>этапы</w:t>
            </w:r>
            <w:r w:rsidR="0023283A" w:rsidRPr="002B49E4">
              <w:t>.</w:t>
            </w:r>
          </w:p>
        </w:tc>
      </w:tr>
      <w:tr w:rsidR="00A15E91" w:rsidRPr="002B49E4" w:rsidTr="00584798">
        <w:tc>
          <w:tcPr>
            <w:tcW w:w="9941" w:type="dxa"/>
            <w:gridSpan w:val="3"/>
          </w:tcPr>
          <w:p w:rsidR="00A15E91" w:rsidRPr="002B49E4" w:rsidRDefault="00A15E91" w:rsidP="00565409">
            <w:pPr>
              <w:pStyle w:val="ae"/>
              <w:numPr>
                <w:ilvl w:val="1"/>
                <w:numId w:val="11"/>
              </w:numPr>
              <w:tabs>
                <w:tab w:val="left" w:pos="993"/>
              </w:tabs>
              <w:spacing w:before="240"/>
              <w:ind w:left="1341"/>
              <w:outlineLvl w:val="1"/>
              <w:rPr>
                <w:b/>
              </w:rPr>
            </w:pPr>
            <w:bookmarkStart w:id="24" w:name="_Toc432078485"/>
            <w:r w:rsidRPr="002B49E4">
              <w:rPr>
                <w:b/>
              </w:rPr>
              <w:t xml:space="preserve">Стадии и </w:t>
            </w:r>
            <w:r w:rsidR="00565409">
              <w:rPr>
                <w:b/>
              </w:rPr>
              <w:t>этапы</w:t>
            </w:r>
            <w:r w:rsidR="00991B9C">
              <w:rPr>
                <w:b/>
              </w:rPr>
              <w:t xml:space="preserve"> </w:t>
            </w:r>
            <w:r w:rsidR="00B33E0A">
              <w:rPr>
                <w:b/>
              </w:rPr>
              <w:t>тиражировани</w:t>
            </w:r>
            <w:r w:rsidR="00565409">
              <w:rPr>
                <w:b/>
              </w:rPr>
              <w:t>я</w:t>
            </w:r>
            <w:r w:rsidRPr="002B49E4">
              <w:rPr>
                <w:b/>
              </w:rPr>
              <w:t xml:space="preserve"> Системы:</w:t>
            </w:r>
            <w:bookmarkEnd w:id="24"/>
          </w:p>
        </w:tc>
      </w:tr>
      <w:tr w:rsidR="00130EAC" w:rsidRPr="002B49E4" w:rsidTr="004804E4">
        <w:trPr>
          <w:trHeight w:val="374"/>
        </w:trPr>
        <w:tc>
          <w:tcPr>
            <w:tcW w:w="741" w:type="dxa"/>
            <w:tcBorders>
              <w:top w:val="single" w:sz="4" w:space="0" w:color="auto"/>
              <w:left w:val="single" w:sz="4" w:space="0" w:color="auto"/>
              <w:bottom w:val="single" w:sz="4" w:space="0" w:color="auto"/>
              <w:right w:val="single" w:sz="4" w:space="0" w:color="auto"/>
            </w:tcBorders>
          </w:tcPr>
          <w:p w:rsidR="00584798" w:rsidRPr="002B49E4" w:rsidRDefault="00130EAC" w:rsidP="00584798">
            <w:pPr>
              <w:ind w:left="207" w:hanging="141"/>
              <w:jc w:val="both"/>
            </w:pPr>
            <w:r w:rsidRPr="002B49E4">
              <w:t>№</w:t>
            </w:r>
          </w:p>
          <w:p w:rsidR="00130EAC" w:rsidRPr="002B49E4" w:rsidRDefault="00130EAC" w:rsidP="00584798">
            <w:pPr>
              <w:ind w:left="207" w:hanging="141"/>
              <w:jc w:val="both"/>
            </w:pPr>
            <w:r w:rsidRPr="002B49E4">
              <w:t>п/п</w:t>
            </w:r>
          </w:p>
        </w:tc>
        <w:tc>
          <w:tcPr>
            <w:tcW w:w="3722" w:type="dxa"/>
            <w:tcBorders>
              <w:top w:val="single" w:sz="4" w:space="0" w:color="auto"/>
              <w:left w:val="single" w:sz="4" w:space="0" w:color="auto"/>
              <w:bottom w:val="single" w:sz="4" w:space="0" w:color="auto"/>
              <w:right w:val="single" w:sz="4" w:space="0" w:color="auto"/>
            </w:tcBorders>
          </w:tcPr>
          <w:p w:rsidR="00130EAC" w:rsidRPr="002B49E4" w:rsidRDefault="00130EAC" w:rsidP="00584798">
            <w:pPr>
              <w:ind w:left="207" w:firstLine="567"/>
              <w:jc w:val="center"/>
            </w:pPr>
            <w:r w:rsidRPr="002B49E4">
              <w:t>Состав</w:t>
            </w:r>
          </w:p>
        </w:tc>
        <w:tc>
          <w:tcPr>
            <w:tcW w:w="5478" w:type="dxa"/>
            <w:tcBorders>
              <w:top w:val="single" w:sz="4" w:space="0" w:color="auto"/>
              <w:left w:val="single" w:sz="4" w:space="0" w:color="auto"/>
              <w:bottom w:val="single" w:sz="4" w:space="0" w:color="auto"/>
              <w:right w:val="single" w:sz="4" w:space="0" w:color="auto"/>
            </w:tcBorders>
          </w:tcPr>
          <w:p w:rsidR="00130EAC" w:rsidRPr="002B49E4" w:rsidRDefault="00130EAC" w:rsidP="00584798">
            <w:pPr>
              <w:ind w:left="207" w:firstLine="567"/>
              <w:jc w:val="center"/>
            </w:pPr>
            <w:r w:rsidRPr="002B49E4">
              <w:t>Содержание</w:t>
            </w:r>
          </w:p>
        </w:tc>
      </w:tr>
      <w:tr w:rsidR="00BC649F" w:rsidRPr="002B49E4" w:rsidTr="004804E4">
        <w:trPr>
          <w:trHeight w:val="359"/>
        </w:trPr>
        <w:tc>
          <w:tcPr>
            <w:tcW w:w="741" w:type="dxa"/>
            <w:tcBorders>
              <w:top w:val="single" w:sz="4" w:space="0" w:color="auto"/>
              <w:left w:val="single" w:sz="4" w:space="0" w:color="auto"/>
              <w:bottom w:val="single" w:sz="4" w:space="0" w:color="auto"/>
              <w:right w:val="single" w:sz="4" w:space="0" w:color="auto"/>
            </w:tcBorders>
          </w:tcPr>
          <w:p w:rsidR="00BC649F" w:rsidRPr="002B49E4" w:rsidRDefault="00BC649F" w:rsidP="00861EC8">
            <w:pPr>
              <w:pStyle w:val="ae"/>
              <w:numPr>
                <w:ilvl w:val="0"/>
                <w:numId w:val="4"/>
              </w:numPr>
              <w:ind w:left="66" w:firstLine="0"/>
              <w:jc w:val="both"/>
            </w:pPr>
            <w:r w:rsidRPr="002B49E4">
              <w:t>3</w:t>
            </w:r>
          </w:p>
        </w:tc>
        <w:tc>
          <w:tcPr>
            <w:tcW w:w="3722" w:type="dxa"/>
            <w:tcBorders>
              <w:top w:val="single" w:sz="4" w:space="0" w:color="auto"/>
              <w:left w:val="single" w:sz="4" w:space="0" w:color="auto"/>
              <w:bottom w:val="single" w:sz="4" w:space="0" w:color="auto"/>
              <w:right w:val="single" w:sz="4" w:space="0" w:color="auto"/>
            </w:tcBorders>
          </w:tcPr>
          <w:p w:rsidR="00BC649F" w:rsidRPr="002B49E4" w:rsidRDefault="00BC649F" w:rsidP="00AF385E">
            <w:pPr>
              <w:ind w:left="33"/>
              <w:jc w:val="both"/>
            </w:pPr>
            <w:r w:rsidRPr="00AF385E">
              <w:t>Проведение обследования</w:t>
            </w:r>
          </w:p>
        </w:tc>
        <w:tc>
          <w:tcPr>
            <w:tcW w:w="5478" w:type="dxa"/>
            <w:tcBorders>
              <w:top w:val="single" w:sz="4" w:space="0" w:color="auto"/>
              <w:left w:val="single" w:sz="4" w:space="0" w:color="auto"/>
              <w:bottom w:val="single" w:sz="4" w:space="0" w:color="auto"/>
              <w:right w:val="single" w:sz="4" w:space="0" w:color="auto"/>
            </w:tcBorders>
          </w:tcPr>
          <w:p w:rsidR="00BC649F" w:rsidRPr="00BC649F" w:rsidRDefault="00BC649F" w:rsidP="0063436E">
            <w:pPr>
              <w:ind w:left="33"/>
              <w:jc w:val="both"/>
              <w:rPr>
                <w:i/>
                <w:szCs w:val="28"/>
              </w:rPr>
            </w:pPr>
            <w:r w:rsidRPr="00BC649F">
              <w:rPr>
                <w:i/>
                <w:szCs w:val="28"/>
              </w:rPr>
              <w:t>Выполняется Исполнителем.</w:t>
            </w:r>
          </w:p>
          <w:p w:rsidR="00BC649F" w:rsidRPr="00BC649F" w:rsidRDefault="00BC649F" w:rsidP="0063436E">
            <w:pPr>
              <w:ind w:left="33"/>
              <w:jc w:val="both"/>
              <w:rPr>
                <w:szCs w:val="28"/>
              </w:rPr>
            </w:pPr>
            <w:r w:rsidRPr="00BC649F">
              <w:rPr>
                <w:szCs w:val="28"/>
              </w:rPr>
              <w:t>Формирование отчета по анализу бизнес-процессов и регламентирующей документации.</w:t>
            </w:r>
          </w:p>
          <w:p w:rsidR="00BC649F" w:rsidRPr="006731E2" w:rsidRDefault="00CD77F2" w:rsidP="0063436E">
            <w:pPr>
              <w:ind w:left="33"/>
              <w:jc w:val="both"/>
              <w:rPr>
                <w:szCs w:val="28"/>
              </w:rPr>
            </w:pPr>
            <w:r w:rsidRPr="006731E2">
              <w:rPr>
                <w:bCs/>
              </w:rPr>
              <w:t>Формирование отчета с предложениями по изменению стандартных договоров поставки.</w:t>
            </w:r>
          </w:p>
          <w:p w:rsidR="00BC649F" w:rsidRPr="006731E2" w:rsidRDefault="00BC649F" w:rsidP="0063436E">
            <w:pPr>
              <w:ind w:left="33"/>
              <w:jc w:val="both"/>
              <w:rPr>
                <w:i/>
                <w:szCs w:val="28"/>
              </w:rPr>
            </w:pPr>
            <w:r w:rsidRPr="006731E2">
              <w:rPr>
                <w:i/>
                <w:szCs w:val="28"/>
              </w:rPr>
              <w:t>Выполняется Заказчиком</w:t>
            </w:r>
          </w:p>
          <w:p w:rsidR="00BC649F" w:rsidRPr="00BC649F" w:rsidRDefault="00CD77F2" w:rsidP="0063436E">
            <w:pPr>
              <w:ind w:left="33"/>
              <w:jc w:val="both"/>
              <w:rPr>
                <w:i/>
                <w:szCs w:val="28"/>
              </w:rPr>
            </w:pPr>
            <w:r w:rsidRPr="006731E2">
              <w:rPr>
                <w:bCs/>
                <w:szCs w:val="28"/>
              </w:rPr>
              <w:t>Согласование отчетов</w:t>
            </w:r>
            <w:r w:rsidR="00BC649F" w:rsidRPr="006731E2">
              <w:rPr>
                <w:bCs/>
                <w:szCs w:val="28"/>
              </w:rPr>
              <w:t xml:space="preserve"> руководителем</w:t>
            </w:r>
            <w:r w:rsidR="00BC649F" w:rsidRPr="00BC649F">
              <w:rPr>
                <w:bCs/>
                <w:szCs w:val="28"/>
              </w:rPr>
              <w:t xml:space="preserve"> проекта со стороны Заказчика.</w:t>
            </w:r>
          </w:p>
        </w:tc>
      </w:tr>
      <w:tr w:rsidR="00BC649F" w:rsidRPr="002B49E4" w:rsidTr="004804E4">
        <w:trPr>
          <w:trHeight w:val="359"/>
        </w:trPr>
        <w:tc>
          <w:tcPr>
            <w:tcW w:w="741" w:type="dxa"/>
            <w:tcBorders>
              <w:top w:val="single" w:sz="4" w:space="0" w:color="auto"/>
              <w:left w:val="single" w:sz="4" w:space="0" w:color="auto"/>
              <w:bottom w:val="single" w:sz="4" w:space="0" w:color="auto"/>
              <w:right w:val="single" w:sz="4" w:space="0" w:color="auto"/>
            </w:tcBorders>
          </w:tcPr>
          <w:p w:rsidR="00BC649F" w:rsidRPr="002B49E4" w:rsidRDefault="00BC649F" w:rsidP="00861EC8">
            <w:pPr>
              <w:pStyle w:val="ae"/>
              <w:numPr>
                <w:ilvl w:val="0"/>
                <w:numId w:val="4"/>
              </w:numPr>
              <w:ind w:left="66" w:firstLine="0"/>
              <w:jc w:val="both"/>
            </w:pPr>
          </w:p>
        </w:tc>
        <w:tc>
          <w:tcPr>
            <w:tcW w:w="3722" w:type="dxa"/>
            <w:tcBorders>
              <w:top w:val="single" w:sz="4" w:space="0" w:color="auto"/>
              <w:left w:val="single" w:sz="4" w:space="0" w:color="auto"/>
              <w:bottom w:val="single" w:sz="4" w:space="0" w:color="auto"/>
              <w:right w:val="single" w:sz="4" w:space="0" w:color="auto"/>
            </w:tcBorders>
          </w:tcPr>
          <w:p w:rsidR="00BC649F" w:rsidRPr="00B33E0A" w:rsidRDefault="00BC649F" w:rsidP="00A33BF5">
            <w:pPr>
              <w:ind w:left="33"/>
              <w:jc w:val="both"/>
            </w:pPr>
            <w:r w:rsidRPr="00816862">
              <w:t xml:space="preserve">Согласование перечня </w:t>
            </w:r>
            <w:r>
              <w:t>услуг</w:t>
            </w:r>
          </w:p>
        </w:tc>
        <w:tc>
          <w:tcPr>
            <w:tcW w:w="5478" w:type="dxa"/>
            <w:tcBorders>
              <w:top w:val="single" w:sz="4" w:space="0" w:color="auto"/>
              <w:left w:val="single" w:sz="4" w:space="0" w:color="auto"/>
              <w:bottom w:val="single" w:sz="4" w:space="0" w:color="auto"/>
              <w:right w:val="single" w:sz="4" w:space="0" w:color="auto"/>
            </w:tcBorders>
          </w:tcPr>
          <w:p w:rsidR="00BC649F" w:rsidRPr="00BC649F" w:rsidRDefault="00BC649F" w:rsidP="0063436E">
            <w:pPr>
              <w:ind w:left="33"/>
              <w:jc w:val="both"/>
              <w:rPr>
                <w:i/>
                <w:szCs w:val="28"/>
              </w:rPr>
            </w:pPr>
            <w:r w:rsidRPr="00BC649F">
              <w:rPr>
                <w:i/>
                <w:szCs w:val="28"/>
              </w:rPr>
              <w:t>Выполняется Исполнителем.</w:t>
            </w:r>
          </w:p>
          <w:p w:rsidR="00BC649F" w:rsidRPr="00BC649F" w:rsidRDefault="00BC649F" w:rsidP="0063436E">
            <w:pPr>
              <w:ind w:left="33"/>
              <w:jc w:val="both"/>
              <w:rPr>
                <w:szCs w:val="28"/>
              </w:rPr>
            </w:pPr>
            <w:r w:rsidRPr="00BC649F">
              <w:rPr>
                <w:szCs w:val="28"/>
              </w:rPr>
              <w:t xml:space="preserve">Формирование ЧТЗ по проекту с выявленными расхождениями с тиражируемым решением. </w:t>
            </w:r>
          </w:p>
          <w:p w:rsidR="00BC649F" w:rsidRPr="00BC649F" w:rsidRDefault="00BC649F" w:rsidP="0063436E">
            <w:pPr>
              <w:ind w:left="33"/>
              <w:jc w:val="both"/>
              <w:rPr>
                <w:szCs w:val="28"/>
              </w:rPr>
            </w:pPr>
          </w:p>
          <w:p w:rsidR="00BC649F" w:rsidRPr="00BC649F" w:rsidRDefault="00BC649F" w:rsidP="0063436E">
            <w:pPr>
              <w:ind w:left="33"/>
              <w:jc w:val="both"/>
              <w:rPr>
                <w:i/>
                <w:szCs w:val="28"/>
              </w:rPr>
            </w:pPr>
            <w:r w:rsidRPr="00BC649F">
              <w:rPr>
                <w:i/>
                <w:szCs w:val="28"/>
              </w:rPr>
              <w:t>Выполняется Заказчиком:</w:t>
            </w:r>
          </w:p>
          <w:p w:rsidR="00BC649F" w:rsidRPr="00BC649F" w:rsidRDefault="00BC649F" w:rsidP="0063436E">
            <w:pPr>
              <w:ind w:left="33"/>
              <w:jc w:val="both"/>
              <w:rPr>
                <w:szCs w:val="28"/>
              </w:rPr>
            </w:pPr>
            <w:r w:rsidRPr="00BC649F">
              <w:rPr>
                <w:szCs w:val="28"/>
              </w:rPr>
              <w:t>Согласование объема услуг, описанных в рамках ЧТЗ в порядке, описанном в п .6.4.</w:t>
            </w:r>
          </w:p>
        </w:tc>
      </w:tr>
      <w:tr w:rsidR="00BC649F" w:rsidRPr="002B49E4" w:rsidTr="004804E4">
        <w:trPr>
          <w:trHeight w:val="359"/>
        </w:trPr>
        <w:tc>
          <w:tcPr>
            <w:tcW w:w="741" w:type="dxa"/>
            <w:tcBorders>
              <w:top w:val="single" w:sz="4" w:space="0" w:color="auto"/>
              <w:left w:val="single" w:sz="4" w:space="0" w:color="auto"/>
              <w:bottom w:val="single" w:sz="4" w:space="0" w:color="auto"/>
              <w:right w:val="single" w:sz="4" w:space="0" w:color="auto"/>
            </w:tcBorders>
          </w:tcPr>
          <w:p w:rsidR="00BC649F" w:rsidRPr="002B49E4" w:rsidRDefault="00BC649F" w:rsidP="00861EC8">
            <w:pPr>
              <w:pStyle w:val="ae"/>
              <w:numPr>
                <w:ilvl w:val="0"/>
                <w:numId w:val="4"/>
              </w:numPr>
              <w:ind w:left="66" w:firstLine="0"/>
              <w:jc w:val="both"/>
            </w:pPr>
            <w:r w:rsidRPr="002B49E4">
              <w:t>4</w:t>
            </w:r>
          </w:p>
        </w:tc>
        <w:tc>
          <w:tcPr>
            <w:tcW w:w="3722" w:type="dxa"/>
            <w:tcBorders>
              <w:top w:val="single" w:sz="4" w:space="0" w:color="auto"/>
              <w:left w:val="single" w:sz="4" w:space="0" w:color="auto"/>
              <w:bottom w:val="single" w:sz="4" w:space="0" w:color="auto"/>
              <w:right w:val="single" w:sz="4" w:space="0" w:color="auto"/>
            </w:tcBorders>
          </w:tcPr>
          <w:p w:rsidR="00BC649F" w:rsidRPr="00B33E0A" w:rsidRDefault="00BC649F" w:rsidP="00700945">
            <w:pPr>
              <w:ind w:left="33"/>
              <w:jc w:val="both"/>
            </w:pPr>
            <w:r w:rsidRPr="003B5737">
              <w:t>Настройка программного обеспечения</w:t>
            </w:r>
          </w:p>
        </w:tc>
        <w:tc>
          <w:tcPr>
            <w:tcW w:w="5478" w:type="dxa"/>
            <w:tcBorders>
              <w:top w:val="single" w:sz="4" w:space="0" w:color="auto"/>
              <w:left w:val="single" w:sz="4" w:space="0" w:color="auto"/>
              <w:bottom w:val="single" w:sz="4" w:space="0" w:color="auto"/>
              <w:right w:val="single" w:sz="4" w:space="0" w:color="auto"/>
            </w:tcBorders>
          </w:tcPr>
          <w:p w:rsidR="00BC649F" w:rsidRPr="00BC649F" w:rsidRDefault="00BC649F" w:rsidP="0063436E">
            <w:pPr>
              <w:ind w:left="33"/>
              <w:jc w:val="both"/>
              <w:rPr>
                <w:i/>
                <w:szCs w:val="28"/>
              </w:rPr>
            </w:pPr>
            <w:r w:rsidRPr="00BC649F">
              <w:rPr>
                <w:i/>
                <w:szCs w:val="28"/>
              </w:rPr>
              <w:t>Выполняется Исполнителем.</w:t>
            </w:r>
          </w:p>
          <w:p w:rsidR="00BC649F" w:rsidRPr="00BC649F" w:rsidRDefault="00BC649F" w:rsidP="0063436E">
            <w:pPr>
              <w:ind w:left="33"/>
              <w:jc w:val="both"/>
              <w:rPr>
                <w:szCs w:val="28"/>
              </w:rPr>
            </w:pPr>
            <w:r w:rsidRPr="00BC649F">
              <w:rPr>
                <w:szCs w:val="28"/>
              </w:rPr>
              <w:t xml:space="preserve">Оказание услуг в рамках настройки Системы. </w:t>
            </w:r>
          </w:p>
          <w:p w:rsidR="00BC649F" w:rsidRPr="00BC649F" w:rsidRDefault="00BC649F" w:rsidP="0063436E">
            <w:pPr>
              <w:ind w:left="33"/>
              <w:jc w:val="both"/>
              <w:rPr>
                <w:szCs w:val="28"/>
              </w:rPr>
            </w:pPr>
            <w:r w:rsidRPr="00BC649F">
              <w:rPr>
                <w:szCs w:val="28"/>
              </w:rPr>
              <w:t>Установка и настройка программного обеспечения Системы.</w:t>
            </w:r>
          </w:p>
        </w:tc>
      </w:tr>
      <w:tr w:rsidR="005D3EBA" w:rsidRPr="002B49E4" w:rsidTr="004804E4">
        <w:trPr>
          <w:trHeight w:val="359"/>
        </w:trPr>
        <w:tc>
          <w:tcPr>
            <w:tcW w:w="741" w:type="dxa"/>
            <w:tcBorders>
              <w:top w:val="single" w:sz="4" w:space="0" w:color="auto"/>
              <w:left w:val="single" w:sz="4" w:space="0" w:color="auto"/>
              <w:bottom w:val="single" w:sz="4" w:space="0" w:color="auto"/>
              <w:right w:val="single" w:sz="4" w:space="0" w:color="auto"/>
            </w:tcBorders>
          </w:tcPr>
          <w:p w:rsidR="005D3EBA" w:rsidRPr="002B49E4" w:rsidRDefault="005D3EBA" w:rsidP="00861EC8">
            <w:pPr>
              <w:pStyle w:val="ae"/>
              <w:numPr>
                <w:ilvl w:val="0"/>
                <w:numId w:val="4"/>
              </w:numPr>
              <w:ind w:left="66" w:firstLine="0"/>
              <w:jc w:val="both"/>
            </w:pPr>
          </w:p>
        </w:tc>
        <w:tc>
          <w:tcPr>
            <w:tcW w:w="3722" w:type="dxa"/>
            <w:tcBorders>
              <w:top w:val="single" w:sz="4" w:space="0" w:color="auto"/>
              <w:left w:val="single" w:sz="4" w:space="0" w:color="auto"/>
              <w:bottom w:val="single" w:sz="4" w:space="0" w:color="auto"/>
              <w:right w:val="single" w:sz="4" w:space="0" w:color="auto"/>
            </w:tcBorders>
          </w:tcPr>
          <w:p w:rsidR="005D3EBA" w:rsidRPr="002B49E4" w:rsidRDefault="005D3EBA" w:rsidP="005D3EBA">
            <w:pPr>
              <w:ind w:left="33"/>
              <w:jc w:val="both"/>
            </w:pPr>
            <w:r>
              <w:t>Загрузка данных из смежных информационных систем</w:t>
            </w:r>
          </w:p>
        </w:tc>
        <w:tc>
          <w:tcPr>
            <w:tcW w:w="5478" w:type="dxa"/>
            <w:tcBorders>
              <w:top w:val="single" w:sz="4" w:space="0" w:color="auto"/>
              <w:left w:val="single" w:sz="4" w:space="0" w:color="auto"/>
              <w:bottom w:val="single" w:sz="4" w:space="0" w:color="auto"/>
              <w:right w:val="single" w:sz="4" w:space="0" w:color="auto"/>
            </w:tcBorders>
          </w:tcPr>
          <w:p w:rsidR="005D3EBA" w:rsidRPr="003B5737" w:rsidRDefault="005D3EBA" w:rsidP="005D3EBA">
            <w:pPr>
              <w:ind w:left="33"/>
              <w:jc w:val="both"/>
              <w:rPr>
                <w:i/>
              </w:rPr>
            </w:pPr>
            <w:r w:rsidRPr="003B5737">
              <w:rPr>
                <w:i/>
              </w:rPr>
              <w:t>Выполняется Исполнителем.</w:t>
            </w:r>
          </w:p>
          <w:p w:rsidR="005D3EBA" w:rsidRDefault="005D3EBA" w:rsidP="005D3EBA">
            <w:pPr>
              <w:widowControl w:val="0"/>
              <w:tabs>
                <w:tab w:val="left" w:pos="284"/>
              </w:tabs>
              <w:jc w:val="both"/>
            </w:pPr>
            <w:r>
              <w:t>Необходимо перенести данные из смежных информационных систем</w:t>
            </w:r>
          </w:p>
          <w:p w:rsidR="005D3EBA" w:rsidRDefault="005D3EBA" w:rsidP="005D3EBA">
            <w:pPr>
              <w:widowControl w:val="0"/>
              <w:tabs>
                <w:tab w:val="left" w:pos="284"/>
              </w:tabs>
              <w:jc w:val="both"/>
            </w:pPr>
          </w:p>
          <w:p w:rsidR="005D3EBA" w:rsidRPr="00A204FC" w:rsidRDefault="005D3EBA" w:rsidP="005D3EBA">
            <w:pPr>
              <w:pStyle w:val="12"/>
              <w:spacing w:before="0" w:after="0"/>
              <w:jc w:val="both"/>
              <w:rPr>
                <w:i/>
                <w:snapToGrid/>
                <w:szCs w:val="24"/>
              </w:rPr>
            </w:pPr>
            <w:r w:rsidRPr="00A204FC">
              <w:rPr>
                <w:i/>
                <w:snapToGrid/>
                <w:szCs w:val="24"/>
              </w:rPr>
              <w:t>Выполняется Заказчиком:</w:t>
            </w:r>
          </w:p>
          <w:p w:rsidR="005D3EBA" w:rsidRPr="005D3EBA" w:rsidRDefault="005D3EBA" w:rsidP="005D3EBA">
            <w:pPr>
              <w:widowControl w:val="0"/>
              <w:tabs>
                <w:tab w:val="left" w:pos="284"/>
              </w:tabs>
              <w:jc w:val="both"/>
            </w:pPr>
            <w:r>
              <w:t>Проверить полноту перенесенных данных</w:t>
            </w:r>
          </w:p>
        </w:tc>
      </w:tr>
      <w:tr w:rsidR="00B33E0A" w:rsidRPr="002B49E4" w:rsidTr="004804E4">
        <w:trPr>
          <w:trHeight w:val="359"/>
        </w:trPr>
        <w:tc>
          <w:tcPr>
            <w:tcW w:w="741" w:type="dxa"/>
            <w:tcBorders>
              <w:top w:val="single" w:sz="4" w:space="0" w:color="auto"/>
              <w:left w:val="single" w:sz="4" w:space="0" w:color="auto"/>
              <w:bottom w:val="single" w:sz="4" w:space="0" w:color="auto"/>
              <w:right w:val="single" w:sz="4" w:space="0" w:color="auto"/>
            </w:tcBorders>
          </w:tcPr>
          <w:p w:rsidR="00B33E0A" w:rsidRPr="002B49E4" w:rsidRDefault="00B33E0A" w:rsidP="00861EC8">
            <w:pPr>
              <w:pStyle w:val="ae"/>
              <w:numPr>
                <w:ilvl w:val="0"/>
                <w:numId w:val="4"/>
              </w:numPr>
              <w:ind w:left="66" w:firstLine="0"/>
              <w:jc w:val="both"/>
            </w:pPr>
            <w:r w:rsidRPr="002B49E4">
              <w:t>5</w:t>
            </w:r>
          </w:p>
        </w:tc>
        <w:tc>
          <w:tcPr>
            <w:tcW w:w="3722" w:type="dxa"/>
            <w:tcBorders>
              <w:top w:val="single" w:sz="4" w:space="0" w:color="auto"/>
              <w:left w:val="single" w:sz="4" w:space="0" w:color="auto"/>
              <w:bottom w:val="single" w:sz="4" w:space="0" w:color="auto"/>
              <w:right w:val="single" w:sz="4" w:space="0" w:color="auto"/>
            </w:tcBorders>
          </w:tcPr>
          <w:p w:rsidR="00B33E0A" w:rsidRPr="002B49E4" w:rsidRDefault="00B33E0A" w:rsidP="00C21112">
            <w:pPr>
              <w:ind w:left="33"/>
              <w:jc w:val="both"/>
            </w:pPr>
            <w:r w:rsidRPr="002B49E4">
              <w:t>Актуализация рабочей документации по Системе</w:t>
            </w:r>
          </w:p>
        </w:tc>
        <w:tc>
          <w:tcPr>
            <w:tcW w:w="5478" w:type="dxa"/>
            <w:tcBorders>
              <w:top w:val="single" w:sz="4" w:space="0" w:color="auto"/>
              <w:left w:val="single" w:sz="4" w:space="0" w:color="auto"/>
              <w:bottom w:val="single" w:sz="4" w:space="0" w:color="auto"/>
              <w:right w:val="single" w:sz="4" w:space="0" w:color="auto"/>
            </w:tcBorders>
          </w:tcPr>
          <w:p w:rsidR="00B33E0A" w:rsidRPr="002B49E4" w:rsidRDefault="00B33E0A" w:rsidP="00C21112">
            <w:pPr>
              <w:ind w:left="33"/>
              <w:jc w:val="both"/>
              <w:rPr>
                <w:i/>
              </w:rPr>
            </w:pPr>
            <w:r w:rsidRPr="002B49E4">
              <w:rPr>
                <w:i/>
              </w:rPr>
              <w:t>Выполняется Исполнителем.</w:t>
            </w:r>
          </w:p>
          <w:p w:rsidR="00B33E0A" w:rsidRPr="002B49E4" w:rsidRDefault="00B33E0A" w:rsidP="00C21112">
            <w:pPr>
              <w:ind w:left="33"/>
              <w:jc w:val="both"/>
            </w:pPr>
            <w:r w:rsidRPr="002B49E4">
              <w:t>Актуализация и согласование рабочей документации на Систему:</w:t>
            </w:r>
          </w:p>
          <w:p w:rsidR="00B33E0A" w:rsidRPr="002B49E4" w:rsidRDefault="00B33E0A" w:rsidP="00861EC8">
            <w:pPr>
              <w:pStyle w:val="ae"/>
              <w:numPr>
                <w:ilvl w:val="1"/>
                <w:numId w:val="2"/>
              </w:numPr>
              <w:tabs>
                <w:tab w:val="left" w:pos="422"/>
              </w:tabs>
              <w:ind w:left="0" w:firstLine="139"/>
              <w:jc w:val="both"/>
              <w:rPr>
                <w:bCs/>
              </w:rPr>
            </w:pPr>
            <w:r w:rsidRPr="002B49E4">
              <w:rPr>
                <w:bCs/>
              </w:rPr>
              <w:t>руководство пользователя (пользователей)</w:t>
            </w:r>
            <w:r w:rsidRPr="002B49E4">
              <w:rPr>
                <w:bCs/>
                <w:lang w:val="en-US"/>
              </w:rPr>
              <w:t>;</w:t>
            </w:r>
          </w:p>
          <w:p w:rsidR="00B33E0A" w:rsidRPr="002B49E4" w:rsidRDefault="00B33E0A" w:rsidP="00861EC8">
            <w:pPr>
              <w:pStyle w:val="ae"/>
              <w:numPr>
                <w:ilvl w:val="1"/>
                <w:numId w:val="2"/>
              </w:numPr>
              <w:tabs>
                <w:tab w:val="left" w:pos="422"/>
              </w:tabs>
              <w:ind w:left="0" w:firstLine="139"/>
              <w:jc w:val="both"/>
              <w:rPr>
                <w:bCs/>
              </w:rPr>
            </w:pPr>
            <w:r w:rsidRPr="002B49E4">
              <w:rPr>
                <w:bCs/>
              </w:rPr>
              <w:t>программа и методика испытаний</w:t>
            </w:r>
            <w:r w:rsidRPr="002B49E4">
              <w:rPr>
                <w:bCs/>
                <w:lang w:val="en-US"/>
              </w:rPr>
              <w:t>;</w:t>
            </w:r>
          </w:p>
          <w:p w:rsidR="00B33E0A" w:rsidRPr="003B5737" w:rsidRDefault="00B33E0A" w:rsidP="00861EC8">
            <w:pPr>
              <w:pStyle w:val="ae"/>
              <w:numPr>
                <w:ilvl w:val="1"/>
                <w:numId w:val="2"/>
              </w:numPr>
              <w:tabs>
                <w:tab w:val="left" w:pos="422"/>
              </w:tabs>
              <w:ind w:left="0" w:firstLine="139"/>
              <w:jc w:val="both"/>
            </w:pPr>
            <w:r w:rsidRPr="002B49E4">
              <w:rPr>
                <w:bCs/>
              </w:rPr>
              <w:t>паспорт информационной Системы.</w:t>
            </w:r>
          </w:p>
          <w:p w:rsidR="003B5737" w:rsidRPr="002B49E4" w:rsidRDefault="003B5737" w:rsidP="00861EC8">
            <w:pPr>
              <w:pStyle w:val="ae"/>
              <w:numPr>
                <w:ilvl w:val="1"/>
                <w:numId w:val="2"/>
              </w:numPr>
              <w:tabs>
                <w:tab w:val="left" w:pos="422"/>
              </w:tabs>
              <w:ind w:left="0" w:firstLine="139"/>
              <w:jc w:val="both"/>
            </w:pPr>
            <w:r w:rsidRPr="002B49E4">
              <w:rPr>
                <w:bCs/>
              </w:rPr>
              <w:t xml:space="preserve">комплект методических материалов для проведения демонстрации </w:t>
            </w:r>
            <w:r w:rsidRPr="002B49E4">
              <w:t>функционала Системы</w:t>
            </w:r>
            <w:r w:rsidRPr="002B49E4">
              <w:rPr>
                <w:bCs/>
              </w:rPr>
              <w:t>.</w:t>
            </w:r>
          </w:p>
        </w:tc>
      </w:tr>
      <w:tr w:rsidR="00B33E0A" w:rsidRPr="002B49E4" w:rsidTr="004804E4">
        <w:trPr>
          <w:trHeight w:val="359"/>
        </w:trPr>
        <w:tc>
          <w:tcPr>
            <w:tcW w:w="741" w:type="dxa"/>
            <w:tcBorders>
              <w:top w:val="single" w:sz="4" w:space="0" w:color="auto"/>
              <w:left w:val="single" w:sz="4" w:space="0" w:color="auto"/>
              <w:bottom w:val="single" w:sz="4" w:space="0" w:color="auto"/>
              <w:right w:val="single" w:sz="4" w:space="0" w:color="auto"/>
            </w:tcBorders>
          </w:tcPr>
          <w:p w:rsidR="00B33E0A" w:rsidRPr="002B49E4" w:rsidRDefault="00B33E0A" w:rsidP="00861EC8">
            <w:pPr>
              <w:pStyle w:val="ae"/>
              <w:numPr>
                <w:ilvl w:val="0"/>
                <w:numId w:val="4"/>
              </w:numPr>
              <w:ind w:left="66" w:firstLine="0"/>
              <w:jc w:val="both"/>
            </w:pPr>
            <w:r w:rsidRPr="002B49E4">
              <w:t>6</w:t>
            </w:r>
          </w:p>
        </w:tc>
        <w:tc>
          <w:tcPr>
            <w:tcW w:w="3722" w:type="dxa"/>
            <w:tcBorders>
              <w:top w:val="single" w:sz="4" w:space="0" w:color="auto"/>
              <w:left w:val="single" w:sz="4" w:space="0" w:color="auto"/>
              <w:bottom w:val="single" w:sz="4" w:space="0" w:color="auto"/>
              <w:right w:val="single" w:sz="4" w:space="0" w:color="auto"/>
            </w:tcBorders>
          </w:tcPr>
          <w:p w:rsidR="00B33E0A" w:rsidRPr="002B49E4" w:rsidRDefault="00B33E0A" w:rsidP="004C5E38">
            <w:pPr>
              <w:ind w:left="33"/>
              <w:jc w:val="both"/>
            </w:pPr>
            <w:r w:rsidRPr="002B49E4">
              <w:t>Демонстрация функционала Системы</w:t>
            </w:r>
          </w:p>
        </w:tc>
        <w:tc>
          <w:tcPr>
            <w:tcW w:w="5478" w:type="dxa"/>
            <w:tcBorders>
              <w:top w:val="single" w:sz="4" w:space="0" w:color="auto"/>
              <w:left w:val="single" w:sz="4" w:space="0" w:color="auto"/>
              <w:bottom w:val="single" w:sz="4" w:space="0" w:color="auto"/>
              <w:right w:val="single" w:sz="4" w:space="0" w:color="auto"/>
            </w:tcBorders>
          </w:tcPr>
          <w:p w:rsidR="00B33E0A" w:rsidRPr="002B49E4" w:rsidRDefault="00B33E0A" w:rsidP="009F3164">
            <w:pPr>
              <w:ind w:left="33"/>
              <w:jc w:val="both"/>
            </w:pPr>
            <w:r w:rsidRPr="002B49E4">
              <w:rPr>
                <w:i/>
              </w:rPr>
              <w:t>Выполняется Исполнителем</w:t>
            </w:r>
            <w:r w:rsidR="003B5737">
              <w:rPr>
                <w:i/>
              </w:rPr>
              <w:t>.</w:t>
            </w:r>
          </w:p>
          <w:p w:rsidR="00B33E0A" w:rsidRPr="002B49E4" w:rsidRDefault="00B33E0A" w:rsidP="009F3164">
            <w:pPr>
              <w:ind w:left="33"/>
              <w:jc w:val="both"/>
            </w:pPr>
            <w:r w:rsidRPr="002B49E4">
              <w:t>Проведение демонстраций функционала системы.</w:t>
            </w:r>
          </w:p>
          <w:p w:rsidR="00B33E0A" w:rsidRDefault="00B33E0A" w:rsidP="009F3164">
            <w:pPr>
              <w:ind w:left="33"/>
              <w:jc w:val="both"/>
            </w:pPr>
            <w:r w:rsidRPr="002B49E4">
              <w:t>Формирование протоколов демонстраций функционала системы.</w:t>
            </w:r>
          </w:p>
          <w:p w:rsidR="003B5737" w:rsidRPr="002B49E4" w:rsidRDefault="003B5737" w:rsidP="009F3164">
            <w:pPr>
              <w:ind w:left="33"/>
              <w:jc w:val="both"/>
            </w:pPr>
          </w:p>
        </w:tc>
      </w:tr>
      <w:tr w:rsidR="00B33E0A" w:rsidRPr="002B49E4" w:rsidTr="004804E4">
        <w:trPr>
          <w:trHeight w:val="359"/>
        </w:trPr>
        <w:tc>
          <w:tcPr>
            <w:tcW w:w="741" w:type="dxa"/>
            <w:tcBorders>
              <w:top w:val="single" w:sz="4" w:space="0" w:color="auto"/>
              <w:left w:val="single" w:sz="4" w:space="0" w:color="auto"/>
              <w:bottom w:val="single" w:sz="4" w:space="0" w:color="auto"/>
              <w:right w:val="single" w:sz="4" w:space="0" w:color="auto"/>
            </w:tcBorders>
          </w:tcPr>
          <w:p w:rsidR="00B33E0A" w:rsidRPr="002B49E4" w:rsidRDefault="00B33E0A" w:rsidP="00861EC8">
            <w:pPr>
              <w:pStyle w:val="ae"/>
              <w:numPr>
                <w:ilvl w:val="0"/>
                <w:numId w:val="4"/>
              </w:numPr>
              <w:ind w:left="66" w:firstLine="0"/>
              <w:jc w:val="both"/>
            </w:pPr>
            <w:r w:rsidRPr="002B49E4">
              <w:t>7</w:t>
            </w:r>
          </w:p>
        </w:tc>
        <w:tc>
          <w:tcPr>
            <w:tcW w:w="3722" w:type="dxa"/>
            <w:tcBorders>
              <w:top w:val="single" w:sz="4" w:space="0" w:color="auto"/>
              <w:left w:val="single" w:sz="4" w:space="0" w:color="auto"/>
              <w:bottom w:val="single" w:sz="4" w:space="0" w:color="auto"/>
              <w:right w:val="single" w:sz="4" w:space="0" w:color="auto"/>
            </w:tcBorders>
          </w:tcPr>
          <w:p w:rsidR="00B33E0A" w:rsidRPr="002B49E4" w:rsidRDefault="00B33E0A" w:rsidP="00D30738">
            <w:pPr>
              <w:ind w:left="33"/>
              <w:jc w:val="both"/>
            </w:pPr>
            <w:r w:rsidRPr="002B49E4">
              <w:t>Подготовка и проведение комплексных испытаний</w:t>
            </w:r>
            <w:r w:rsidR="00B2744D">
              <w:t xml:space="preserve"> </w:t>
            </w:r>
            <w:r w:rsidRPr="002B49E4">
              <w:t>системы</w:t>
            </w:r>
          </w:p>
        </w:tc>
        <w:tc>
          <w:tcPr>
            <w:tcW w:w="5478" w:type="dxa"/>
            <w:tcBorders>
              <w:top w:val="single" w:sz="4" w:space="0" w:color="auto"/>
              <w:left w:val="single" w:sz="4" w:space="0" w:color="auto"/>
              <w:bottom w:val="single" w:sz="4" w:space="0" w:color="auto"/>
              <w:right w:val="single" w:sz="4" w:space="0" w:color="auto"/>
            </w:tcBorders>
          </w:tcPr>
          <w:p w:rsidR="003B5737" w:rsidRPr="003B5737" w:rsidRDefault="003B5737" w:rsidP="003B5737">
            <w:pPr>
              <w:ind w:left="33"/>
              <w:jc w:val="both"/>
              <w:rPr>
                <w:i/>
              </w:rPr>
            </w:pPr>
            <w:r w:rsidRPr="003B5737">
              <w:rPr>
                <w:i/>
              </w:rPr>
              <w:t>Выполняется Исполнителем:</w:t>
            </w:r>
          </w:p>
          <w:p w:rsidR="003B5737" w:rsidRPr="003B5737" w:rsidRDefault="003B5737" w:rsidP="003B5737">
            <w:pPr>
              <w:ind w:left="33"/>
              <w:jc w:val="both"/>
            </w:pPr>
            <w:r w:rsidRPr="003B5737">
              <w:t>Проведение комплексных испытаний Системы.</w:t>
            </w:r>
          </w:p>
          <w:p w:rsidR="003B5737" w:rsidRPr="003B5737" w:rsidRDefault="003B5737" w:rsidP="003B5737">
            <w:pPr>
              <w:ind w:left="33"/>
              <w:jc w:val="both"/>
            </w:pPr>
            <w:r w:rsidRPr="003B5737">
              <w:t>Тестирование программного обеспечения, актуализация рабочей документации в соответствии с результатами комплексных испытаний.</w:t>
            </w:r>
          </w:p>
          <w:p w:rsidR="003B5737" w:rsidRPr="003B5737" w:rsidRDefault="003B5737" w:rsidP="003B5737">
            <w:pPr>
              <w:ind w:left="33"/>
              <w:jc w:val="both"/>
              <w:rPr>
                <w:i/>
              </w:rPr>
            </w:pPr>
            <w:r w:rsidRPr="003B5737">
              <w:rPr>
                <w:i/>
              </w:rPr>
              <w:t>Выполняется Заказчиком:</w:t>
            </w:r>
          </w:p>
          <w:p w:rsidR="00B33E0A" w:rsidRPr="002B49E4" w:rsidRDefault="003B5737" w:rsidP="003B5737">
            <w:pPr>
              <w:ind w:left="33"/>
              <w:jc w:val="both"/>
            </w:pPr>
            <w:r w:rsidRPr="003B5737">
              <w:t>Проведение комплексных испытаний Системы.</w:t>
            </w:r>
          </w:p>
        </w:tc>
      </w:tr>
      <w:tr w:rsidR="00B33E0A" w:rsidRPr="002B49E4" w:rsidTr="004804E4">
        <w:trPr>
          <w:trHeight w:val="359"/>
        </w:trPr>
        <w:tc>
          <w:tcPr>
            <w:tcW w:w="741" w:type="dxa"/>
            <w:tcBorders>
              <w:top w:val="single" w:sz="4" w:space="0" w:color="auto"/>
              <w:left w:val="single" w:sz="4" w:space="0" w:color="auto"/>
              <w:bottom w:val="single" w:sz="4" w:space="0" w:color="auto"/>
              <w:right w:val="single" w:sz="4" w:space="0" w:color="auto"/>
            </w:tcBorders>
          </w:tcPr>
          <w:p w:rsidR="00B33E0A" w:rsidRPr="002B49E4" w:rsidRDefault="00B33E0A" w:rsidP="00861EC8">
            <w:pPr>
              <w:pStyle w:val="ae"/>
              <w:numPr>
                <w:ilvl w:val="0"/>
                <w:numId w:val="4"/>
              </w:numPr>
              <w:ind w:left="66" w:firstLine="0"/>
              <w:jc w:val="both"/>
            </w:pPr>
          </w:p>
        </w:tc>
        <w:tc>
          <w:tcPr>
            <w:tcW w:w="3722" w:type="dxa"/>
            <w:tcBorders>
              <w:top w:val="single" w:sz="4" w:space="0" w:color="auto"/>
              <w:left w:val="single" w:sz="4" w:space="0" w:color="auto"/>
              <w:bottom w:val="single" w:sz="4" w:space="0" w:color="auto"/>
              <w:right w:val="single" w:sz="4" w:space="0" w:color="auto"/>
            </w:tcBorders>
          </w:tcPr>
          <w:p w:rsidR="00B33E0A" w:rsidRPr="002B49E4" w:rsidRDefault="00B33E0A" w:rsidP="00C21112">
            <w:pPr>
              <w:ind w:left="33"/>
              <w:jc w:val="both"/>
            </w:pPr>
            <w:r w:rsidRPr="002B49E4">
              <w:t>Подготовка и проведение опытно-промышленной эксплуатации Системы</w:t>
            </w:r>
          </w:p>
        </w:tc>
        <w:tc>
          <w:tcPr>
            <w:tcW w:w="5478" w:type="dxa"/>
            <w:tcBorders>
              <w:top w:val="single" w:sz="4" w:space="0" w:color="auto"/>
              <w:left w:val="single" w:sz="4" w:space="0" w:color="auto"/>
              <w:bottom w:val="single" w:sz="4" w:space="0" w:color="auto"/>
              <w:right w:val="single" w:sz="4" w:space="0" w:color="auto"/>
            </w:tcBorders>
          </w:tcPr>
          <w:p w:rsidR="00B33E0A" w:rsidRPr="00A204FC" w:rsidRDefault="00B33E0A" w:rsidP="00C21112">
            <w:pPr>
              <w:pStyle w:val="12"/>
              <w:spacing w:before="0" w:after="0"/>
              <w:ind w:left="33"/>
              <w:jc w:val="both"/>
              <w:rPr>
                <w:i/>
                <w:snapToGrid/>
                <w:szCs w:val="24"/>
              </w:rPr>
            </w:pPr>
            <w:r w:rsidRPr="00A204FC">
              <w:rPr>
                <w:i/>
                <w:snapToGrid/>
                <w:szCs w:val="24"/>
              </w:rPr>
              <w:t>Выполняется Заказчиком:</w:t>
            </w:r>
          </w:p>
          <w:p w:rsidR="00B33E0A" w:rsidRPr="00A204FC" w:rsidRDefault="00B66695" w:rsidP="00C21112">
            <w:pPr>
              <w:pStyle w:val="12"/>
              <w:spacing w:before="0" w:after="0"/>
              <w:ind w:left="33"/>
              <w:jc w:val="both"/>
              <w:rPr>
                <w:snapToGrid/>
                <w:szCs w:val="24"/>
              </w:rPr>
            </w:pPr>
            <w:r>
              <w:rPr>
                <w:snapToGrid/>
                <w:szCs w:val="24"/>
              </w:rPr>
              <w:t>Формирование</w:t>
            </w:r>
            <w:r w:rsidR="00B33E0A" w:rsidRPr="00A204FC">
              <w:rPr>
                <w:snapToGrid/>
                <w:szCs w:val="24"/>
              </w:rPr>
              <w:t xml:space="preserve"> плана мероприятий по проведению опытно-промышленной эксплуатации Системы.</w:t>
            </w:r>
          </w:p>
          <w:p w:rsidR="00B33E0A" w:rsidRPr="00A204FC" w:rsidRDefault="00B33E0A" w:rsidP="00C21112">
            <w:pPr>
              <w:pStyle w:val="12"/>
              <w:spacing w:before="0" w:after="0"/>
              <w:ind w:left="33"/>
              <w:jc w:val="both"/>
              <w:rPr>
                <w:snapToGrid/>
                <w:szCs w:val="24"/>
              </w:rPr>
            </w:pPr>
            <w:r w:rsidRPr="00A204FC">
              <w:rPr>
                <w:snapToGrid/>
                <w:szCs w:val="24"/>
              </w:rPr>
              <w:t xml:space="preserve">Проведение опытно-промышленной эксплуатации. </w:t>
            </w:r>
          </w:p>
          <w:p w:rsidR="00B33E0A" w:rsidRPr="00A204FC" w:rsidRDefault="00B33E0A" w:rsidP="00C21112">
            <w:pPr>
              <w:ind w:left="33"/>
              <w:jc w:val="both"/>
            </w:pPr>
            <w:r w:rsidRPr="00A204FC">
              <w:t>Принятие решения о вводе в промышленную эксплуатацию Системы.</w:t>
            </w:r>
          </w:p>
          <w:p w:rsidR="00B33E0A" w:rsidRPr="00A204FC" w:rsidRDefault="00B33E0A" w:rsidP="00C21112">
            <w:pPr>
              <w:ind w:left="33"/>
              <w:jc w:val="both"/>
            </w:pPr>
          </w:p>
          <w:p w:rsidR="00B33E0A" w:rsidRPr="00A204FC" w:rsidRDefault="00B33E0A" w:rsidP="00C21112">
            <w:pPr>
              <w:ind w:left="33"/>
              <w:jc w:val="both"/>
              <w:rPr>
                <w:i/>
              </w:rPr>
            </w:pPr>
            <w:r w:rsidRPr="00A204FC">
              <w:rPr>
                <w:i/>
              </w:rPr>
              <w:t>Выполняется Исполнителем:</w:t>
            </w:r>
          </w:p>
          <w:p w:rsidR="00B33E0A" w:rsidRPr="00A204FC" w:rsidRDefault="00B33E0A" w:rsidP="00B33E0A">
            <w:pPr>
              <w:ind w:left="33"/>
              <w:jc w:val="both"/>
            </w:pPr>
            <w:r w:rsidRPr="00A204FC">
              <w:t>Исправление выявленных замечаний по Системе по результатам опытно-промышленной эксплуатации.</w:t>
            </w:r>
          </w:p>
        </w:tc>
      </w:tr>
      <w:tr w:rsidR="00B33E0A" w:rsidRPr="002B49E4" w:rsidTr="004804E4">
        <w:trPr>
          <w:trHeight w:val="359"/>
        </w:trPr>
        <w:tc>
          <w:tcPr>
            <w:tcW w:w="741" w:type="dxa"/>
            <w:tcBorders>
              <w:top w:val="single" w:sz="4" w:space="0" w:color="auto"/>
              <w:left w:val="single" w:sz="4" w:space="0" w:color="auto"/>
              <w:bottom w:val="single" w:sz="4" w:space="0" w:color="auto"/>
              <w:right w:val="single" w:sz="4" w:space="0" w:color="auto"/>
            </w:tcBorders>
          </w:tcPr>
          <w:p w:rsidR="00B33E0A" w:rsidRPr="002B49E4" w:rsidRDefault="00B33E0A" w:rsidP="00861EC8">
            <w:pPr>
              <w:pStyle w:val="ae"/>
              <w:numPr>
                <w:ilvl w:val="0"/>
                <w:numId w:val="4"/>
              </w:numPr>
              <w:ind w:left="66" w:firstLine="0"/>
              <w:jc w:val="both"/>
            </w:pPr>
          </w:p>
        </w:tc>
        <w:tc>
          <w:tcPr>
            <w:tcW w:w="3722" w:type="dxa"/>
            <w:tcBorders>
              <w:top w:val="single" w:sz="4" w:space="0" w:color="auto"/>
              <w:left w:val="single" w:sz="4" w:space="0" w:color="auto"/>
              <w:bottom w:val="single" w:sz="4" w:space="0" w:color="auto"/>
              <w:right w:val="single" w:sz="4" w:space="0" w:color="auto"/>
            </w:tcBorders>
          </w:tcPr>
          <w:p w:rsidR="00B33E0A" w:rsidRPr="002B49E4" w:rsidRDefault="00B33E0A" w:rsidP="00C21112">
            <w:pPr>
              <w:ind w:left="33"/>
              <w:jc w:val="both"/>
            </w:pPr>
            <w:r w:rsidRPr="002B49E4">
              <w:t>Перевод Системы в Промышленную эксплуатацию</w:t>
            </w:r>
          </w:p>
        </w:tc>
        <w:tc>
          <w:tcPr>
            <w:tcW w:w="5478" w:type="dxa"/>
            <w:tcBorders>
              <w:top w:val="single" w:sz="4" w:space="0" w:color="auto"/>
              <w:left w:val="single" w:sz="4" w:space="0" w:color="auto"/>
              <w:bottom w:val="single" w:sz="4" w:space="0" w:color="auto"/>
              <w:right w:val="single" w:sz="4" w:space="0" w:color="auto"/>
            </w:tcBorders>
          </w:tcPr>
          <w:p w:rsidR="00B33E0A" w:rsidRPr="00A204FC" w:rsidRDefault="00B33E0A" w:rsidP="00C21112">
            <w:pPr>
              <w:pStyle w:val="12"/>
              <w:spacing w:before="0" w:after="0"/>
              <w:ind w:left="33"/>
              <w:jc w:val="both"/>
              <w:rPr>
                <w:i/>
                <w:snapToGrid/>
                <w:szCs w:val="24"/>
              </w:rPr>
            </w:pPr>
            <w:r w:rsidRPr="00A204FC">
              <w:rPr>
                <w:i/>
                <w:snapToGrid/>
                <w:szCs w:val="24"/>
              </w:rPr>
              <w:t>Выполняется Заказчиком:</w:t>
            </w:r>
          </w:p>
          <w:p w:rsidR="00B33E0A" w:rsidRPr="00A204FC" w:rsidRDefault="00B33E0A" w:rsidP="00C21112">
            <w:pPr>
              <w:pStyle w:val="12"/>
              <w:spacing w:before="0" w:after="0"/>
              <w:ind w:left="33"/>
              <w:jc w:val="both"/>
              <w:rPr>
                <w:snapToGrid/>
                <w:szCs w:val="24"/>
              </w:rPr>
            </w:pPr>
            <w:r w:rsidRPr="00A204FC">
              <w:rPr>
                <w:snapToGrid/>
                <w:szCs w:val="24"/>
              </w:rPr>
              <w:t>Сдача Системы в промышленную эксплуатацию.</w:t>
            </w:r>
          </w:p>
        </w:tc>
      </w:tr>
      <w:tr w:rsidR="00B33E0A" w:rsidRPr="002B49E4" w:rsidTr="004804E4">
        <w:trPr>
          <w:trHeight w:val="359"/>
        </w:trPr>
        <w:tc>
          <w:tcPr>
            <w:tcW w:w="741" w:type="dxa"/>
            <w:tcBorders>
              <w:top w:val="single" w:sz="4" w:space="0" w:color="auto"/>
              <w:left w:val="single" w:sz="4" w:space="0" w:color="auto"/>
              <w:bottom w:val="single" w:sz="4" w:space="0" w:color="auto"/>
              <w:right w:val="single" w:sz="4" w:space="0" w:color="auto"/>
            </w:tcBorders>
          </w:tcPr>
          <w:p w:rsidR="00B33E0A" w:rsidRPr="002B49E4" w:rsidRDefault="00B33E0A" w:rsidP="00861EC8">
            <w:pPr>
              <w:pStyle w:val="ae"/>
              <w:numPr>
                <w:ilvl w:val="0"/>
                <w:numId w:val="4"/>
              </w:numPr>
              <w:ind w:left="66" w:firstLine="0"/>
              <w:jc w:val="both"/>
            </w:pPr>
          </w:p>
        </w:tc>
        <w:tc>
          <w:tcPr>
            <w:tcW w:w="3722" w:type="dxa"/>
            <w:tcBorders>
              <w:top w:val="single" w:sz="4" w:space="0" w:color="auto"/>
              <w:left w:val="single" w:sz="4" w:space="0" w:color="auto"/>
              <w:bottom w:val="single" w:sz="4" w:space="0" w:color="auto"/>
              <w:right w:val="single" w:sz="4" w:space="0" w:color="auto"/>
            </w:tcBorders>
          </w:tcPr>
          <w:p w:rsidR="00B33E0A" w:rsidRPr="002B49E4" w:rsidRDefault="00B33E0A" w:rsidP="00A53234">
            <w:pPr>
              <w:jc w:val="both"/>
            </w:pPr>
            <w:r w:rsidRPr="002B49E4">
              <w:t>Промышленная эксплуатация Системы</w:t>
            </w:r>
          </w:p>
        </w:tc>
        <w:tc>
          <w:tcPr>
            <w:tcW w:w="5478" w:type="dxa"/>
            <w:tcBorders>
              <w:top w:val="single" w:sz="4" w:space="0" w:color="auto"/>
              <w:left w:val="single" w:sz="4" w:space="0" w:color="auto"/>
              <w:bottom w:val="single" w:sz="4" w:space="0" w:color="auto"/>
              <w:right w:val="single" w:sz="4" w:space="0" w:color="auto"/>
            </w:tcBorders>
          </w:tcPr>
          <w:p w:rsidR="00B33E0A" w:rsidRPr="00A204FC" w:rsidRDefault="00B33E0A" w:rsidP="00A53234">
            <w:pPr>
              <w:pStyle w:val="12"/>
              <w:spacing w:before="0" w:after="0"/>
              <w:jc w:val="both"/>
              <w:rPr>
                <w:i/>
                <w:snapToGrid/>
                <w:szCs w:val="24"/>
              </w:rPr>
            </w:pPr>
            <w:r w:rsidRPr="00A204FC">
              <w:rPr>
                <w:i/>
                <w:snapToGrid/>
                <w:szCs w:val="24"/>
              </w:rPr>
              <w:t>Выполняется Заказчиком:</w:t>
            </w:r>
          </w:p>
          <w:p w:rsidR="00B33E0A" w:rsidRPr="00A204FC" w:rsidRDefault="00B33E0A" w:rsidP="00BF5858">
            <w:pPr>
              <w:pStyle w:val="12"/>
              <w:spacing w:before="0" w:after="0"/>
              <w:jc w:val="both"/>
              <w:rPr>
                <w:snapToGrid/>
                <w:szCs w:val="24"/>
              </w:rPr>
            </w:pPr>
            <w:r w:rsidRPr="00A204FC">
              <w:rPr>
                <w:snapToGrid/>
                <w:szCs w:val="24"/>
              </w:rPr>
              <w:t>Выполнение функциональных процедур в объемах промышленной эксплуатации Системы.</w:t>
            </w:r>
          </w:p>
        </w:tc>
      </w:tr>
      <w:tr w:rsidR="00B33E0A" w:rsidRPr="002B49E4" w:rsidTr="002549FC">
        <w:trPr>
          <w:trHeight w:val="639"/>
        </w:trPr>
        <w:tc>
          <w:tcPr>
            <w:tcW w:w="741" w:type="dxa"/>
            <w:tcBorders>
              <w:top w:val="single" w:sz="4" w:space="0" w:color="auto"/>
              <w:left w:val="single" w:sz="4" w:space="0" w:color="auto"/>
              <w:bottom w:val="single" w:sz="4" w:space="0" w:color="auto"/>
              <w:right w:val="single" w:sz="4" w:space="0" w:color="auto"/>
            </w:tcBorders>
          </w:tcPr>
          <w:p w:rsidR="00B33E0A" w:rsidRPr="002B49E4" w:rsidRDefault="00B33E0A" w:rsidP="00861EC8">
            <w:pPr>
              <w:pStyle w:val="ae"/>
              <w:numPr>
                <w:ilvl w:val="0"/>
                <w:numId w:val="4"/>
              </w:numPr>
              <w:ind w:left="66" w:firstLine="0"/>
              <w:jc w:val="both"/>
            </w:pPr>
          </w:p>
        </w:tc>
        <w:tc>
          <w:tcPr>
            <w:tcW w:w="3722" w:type="dxa"/>
            <w:tcBorders>
              <w:top w:val="single" w:sz="4" w:space="0" w:color="auto"/>
              <w:left w:val="single" w:sz="4" w:space="0" w:color="auto"/>
              <w:bottom w:val="single" w:sz="4" w:space="0" w:color="auto"/>
              <w:right w:val="single" w:sz="4" w:space="0" w:color="auto"/>
            </w:tcBorders>
          </w:tcPr>
          <w:p w:rsidR="00B33E0A" w:rsidRPr="002B49E4" w:rsidRDefault="00B33E0A" w:rsidP="004C5E38">
            <w:pPr>
              <w:ind w:left="33"/>
              <w:jc w:val="both"/>
            </w:pPr>
            <w:r w:rsidRPr="002B49E4">
              <w:t>Гарантийное обслуживание Системы</w:t>
            </w:r>
          </w:p>
        </w:tc>
        <w:tc>
          <w:tcPr>
            <w:tcW w:w="5478" w:type="dxa"/>
            <w:tcBorders>
              <w:top w:val="single" w:sz="4" w:space="0" w:color="auto"/>
              <w:left w:val="single" w:sz="4" w:space="0" w:color="auto"/>
              <w:bottom w:val="single" w:sz="4" w:space="0" w:color="auto"/>
              <w:right w:val="single" w:sz="4" w:space="0" w:color="auto"/>
            </w:tcBorders>
          </w:tcPr>
          <w:p w:rsidR="00B33E0A" w:rsidRPr="002B49E4" w:rsidRDefault="00B33E0A" w:rsidP="004C5E38">
            <w:pPr>
              <w:pStyle w:val="12"/>
              <w:spacing w:before="0" w:after="0"/>
              <w:ind w:left="33"/>
              <w:jc w:val="both"/>
              <w:rPr>
                <w:i/>
                <w:snapToGrid/>
                <w:szCs w:val="24"/>
              </w:rPr>
            </w:pPr>
            <w:r w:rsidRPr="002B49E4">
              <w:rPr>
                <w:i/>
                <w:snapToGrid/>
                <w:szCs w:val="24"/>
              </w:rPr>
              <w:t>Выполняется Исполнителем:</w:t>
            </w:r>
          </w:p>
          <w:p w:rsidR="00B33E0A" w:rsidRPr="002B49E4" w:rsidRDefault="00A33BF5" w:rsidP="002549FC">
            <w:pPr>
              <w:pStyle w:val="12"/>
              <w:spacing w:before="0" w:after="0"/>
              <w:ind w:left="33"/>
              <w:jc w:val="both"/>
              <w:rPr>
                <w:snapToGrid/>
                <w:szCs w:val="24"/>
              </w:rPr>
            </w:pPr>
            <w:r>
              <w:rPr>
                <w:snapToGrid/>
                <w:szCs w:val="24"/>
              </w:rPr>
              <w:t>Г</w:t>
            </w:r>
            <w:r w:rsidR="00B33E0A" w:rsidRPr="002B49E4">
              <w:rPr>
                <w:snapToGrid/>
                <w:szCs w:val="24"/>
              </w:rPr>
              <w:t>арантийны</w:t>
            </w:r>
            <w:r>
              <w:rPr>
                <w:snapToGrid/>
                <w:szCs w:val="24"/>
              </w:rPr>
              <w:t>е</w:t>
            </w:r>
            <w:r w:rsidR="00B33E0A" w:rsidRPr="002B49E4">
              <w:rPr>
                <w:snapToGrid/>
                <w:szCs w:val="24"/>
              </w:rPr>
              <w:t xml:space="preserve"> обязательства.</w:t>
            </w:r>
          </w:p>
        </w:tc>
      </w:tr>
      <w:tr w:rsidR="00B33E0A" w:rsidRPr="002B49E4" w:rsidTr="004804E4">
        <w:trPr>
          <w:trHeight w:val="359"/>
        </w:trPr>
        <w:tc>
          <w:tcPr>
            <w:tcW w:w="9941" w:type="dxa"/>
            <w:gridSpan w:val="3"/>
            <w:tcBorders>
              <w:top w:val="single" w:sz="4" w:space="0" w:color="auto"/>
            </w:tcBorders>
          </w:tcPr>
          <w:p w:rsidR="00B33E0A" w:rsidRPr="002B49E4" w:rsidRDefault="00B33E0A" w:rsidP="003A4DF1">
            <w:pPr>
              <w:ind w:left="207" w:firstLine="567"/>
              <w:jc w:val="both"/>
            </w:pPr>
            <w:r w:rsidRPr="002B49E4">
              <w:t xml:space="preserve">Допускается </w:t>
            </w:r>
            <w:r w:rsidR="003A4DF1">
              <w:t>оказывать</w:t>
            </w:r>
            <w:r w:rsidR="003A4DF1" w:rsidRPr="002B49E4">
              <w:t xml:space="preserve"> </w:t>
            </w:r>
            <w:r w:rsidRPr="002B49E4">
              <w:t xml:space="preserve">отдельные </w:t>
            </w:r>
            <w:r w:rsidR="003A4DF1">
              <w:t xml:space="preserve">виды услуг </w:t>
            </w:r>
            <w:r w:rsidRPr="002B49E4">
              <w:t xml:space="preserve">до завершения предшествующих видов </w:t>
            </w:r>
            <w:r w:rsidR="003A4DF1">
              <w:t>услуг</w:t>
            </w:r>
            <w:r w:rsidRPr="002B49E4">
              <w:t xml:space="preserve">, параллельное по времени </w:t>
            </w:r>
            <w:r w:rsidR="003A4DF1">
              <w:t>оказание услуг</w:t>
            </w:r>
            <w:r w:rsidRPr="002B49E4">
              <w:t xml:space="preserve">, включение новых видов </w:t>
            </w:r>
            <w:r w:rsidR="003A4DF1">
              <w:t>услуг</w:t>
            </w:r>
            <w:r w:rsidRPr="002B49E4">
              <w:t>.</w:t>
            </w:r>
          </w:p>
        </w:tc>
      </w:tr>
      <w:tr w:rsidR="00B33E0A" w:rsidRPr="002B49E4" w:rsidTr="004804E4">
        <w:tc>
          <w:tcPr>
            <w:tcW w:w="9941" w:type="dxa"/>
            <w:gridSpan w:val="3"/>
          </w:tcPr>
          <w:p w:rsidR="00B33E0A" w:rsidRPr="002B49E4" w:rsidRDefault="00B33E0A" w:rsidP="007432AD">
            <w:pPr>
              <w:pStyle w:val="ae"/>
              <w:numPr>
                <w:ilvl w:val="1"/>
                <w:numId w:val="11"/>
              </w:numPr>
              <w:tabs>
                <w:tab w:val="left" w:pos="993"/>
              </w:tabs>
              <w:spacing w:before="240"/>
              <w:ind w:left="788" w:hanging="431"/>
              <w:outlineLvl w:val="1"/>
              <w:rPr>
                <w:b/>
              </w:rPr>
            </w:pPr>
            <w:bookmarkStart w:id="25" w:name="_Toc432078486"/>
            <w:r w:rsidRPr="002B49E4">
              <w:rPr>
                <w:b/>
              </w:rPr>
              <w:t xml:space="preserve">Перечень документов, по </w:t>
            </w:r>
            <w:hyperlink r:id="rId8" w:history="1">
              <w:r w:rsidRPr="002B49E4">
                <w:rPr>
                  <w:b/>
                </w:rPr>
                <w:t>ГОСТ 34.201-89</w:t>
              </w:r>
            </w:hyperlink>
            <w:r w:rsidRPr="002B49E4">
              <w:rPr>
                <w:b/>
              </w:rPr>
              <w:t>, предъявляемых по окончании соответствующих стадий и видов</w:t>
            </w:r>
            <w:r w:rsidR="007432AD">
              <w:rPr>
                <w:b/>
              </w:rPr>
              <w:t xml:space="preserve"> услуг</w:t>
            </w:r>
            <w:r w:rsidRPr="002B49E4">
              <w:rPr>
                <w:b/>
              </w:rPr>
              <w:t>:</w:t>
            </w:r>
            <w:bookmarkEnd w:id="25"/>
          </w:p>
        </w:tc>
      </w:tr>
      <w:tr w:rsidR="00B33E0A" w:rsidRPr="002B49E4" w:rsidTr="00584798">
        <w:tc>
          <w:tcPr>
            <w:tcW w:w="9941" w:type="dxa"/>
            <w:gridSpan w:val="3"/>
          </w:tcPr>
          <w:p w:rsidR="00B33E0A" w:rsidRPr="002B49E4" w:rsidRDefault="00B33E0A" w:rsidP="00861EC8">
            <w:pPr>
              <w:pStyle w:val="ae"/>
              <w:numPr>
                <w:ilvl w:val="0"/>
                <w:numId w:val="2"/>
              </w:numPr>
              <w:jc w:val="both"/>
              <w:rPr>
                <w:bCs/>
              </w:rPr>
            </w:pPr>
            <w:r w:rsidRPr="002B49E4">
              <w:rPr>
                <w:bCs/>
              </w:rPr>
              <w:t>Рабочая документация Системы (</w:t>
            </w:r>
            <w:r w:rsidR="009324ED">
              <w:rPr>
                <w:bCs/>
              </w:rPr>
              <w:t>актуализируется</w:t>
            </w:r>
            <w:r w:rsidRPr="002B49E4">
              <w:rPr>
                <w:bCs/>
              </w:rPr>
              <w:t xml:space="preserve"> Исполнителем):</w:t>
            </w:r>
          </w:p>
          <w:p w:rsidR="006B7D50" w:rsidRPr="00064B56" w:rsidRDefault="006B7D50" w:rsidP="006B7D50">
            <w:pPr>
              <w:pStyle w:val="ae"/>
              <w:numPr>
                <w:ilvl w:val="1"/>
                <w:numId w:val="2"/>
              </w:numPr>
              <w:rPr>
                <w:bCs/>
              </w:rPr>
            </w:pPr>
            <w:r w:rsidRPr="00064B56">
              <w:rPr>
                <w:bCs/>
              </w:rPr>
              <w:t>отчет по анализу бизнес-процессов;</w:t>
            </w:r>
          </w:p>
          <w:p w:rsidR="006B7D50" w:rsidRPr="00064B56" w:rsidRDefault="006B7D50" w:rsidP="006B7D50">
            <w:pPr>
              <w:pStyle w:val="ae"/>
              <w:numPr>
                <w:ilvl w:val="1"/>
                <w:numId w:val="2"/>
              </w:numPr>
              <w:rPr>
                <w:bCs/>
              </w:rPr>
            </w:pPr>
            <w:r w:rsidRPr="00064B56">
              <w:rPr>
                <w:bCs/>
              </w:rPr>
              <w:t>частное техническое задание по проекту с выявленными расхождениями с тиражируемым решением;</w:t>
            </w:r>
          </w:p>
          <w:p w:rsidR="006B7D50" w:rsidRPr="00064B56" w:rsidRDefault="006B7D50" w:rsidP="006B7D50">
            <w:pPr>
              <w:pStyle w:val="ae"/>
              <w:numPr>
                <w:ilvl w:val="1"/>
                <w:numId w:val="2"/>
              </w:numPr>
              <w:rPr>
                <w:bCs/>
              </w:rPr>
            </w:pPr>
            <w:r w:rsidRPr="00064B56">
              <w:rPr>
                <w:bCs/>
              </w:rPr>
              <w:t>руководство пользователя (пользователей);</w:t>
            </w:r>
          </w:p>
          <w:p w:rsidR="006B7D50" w:rsidRPr="00064B56" w:rsidRDefault="006B7D50" w:rsidP="006B7D50">
            <w:pPr>
              <w:pStyle w:val="ae"/>
              <w:numPr>
                <w:ilvl w:val="1"/>
                <w:numId w:val="2"/>
              </w:numPr>
              <w:rPr>
                <w:bCs/>
              </w:rPr>
            </w:pPr>
            <w:r w:rsidRPr="00064B56">
              <w:rPr>
                <w:bCs/>
              </w:rPr>
              <w:t>программа и методика испытаний;</w:t>
            </w:r>
          </w:p>
          <w:p w:rsidR="006B7D50" w:rsidRPr="00064B56" w:rsidRDefault="006B7D50" w:rsidP="006B7D50">
            <w:pPr>
              <w:pStyle w:val="ae"/>
              <w:numPr>
                <w:ilvl w:val="1"/>
                <w:numId w:val="2"/>
              </w:numPr>
              <w:rPr>
                <w:bCs/>
              </w:rPr>
            </w:pPr>
            <w:r w:rsidRPr="00064B56">
              <w:rPr>
                <w:bCs/>
              </w:rPr>
              <w:t>комплект методических материалов для проведения демонстрации функционала Системы;</w:t>
            </w:r>
          </w:p>
          <w:p w:rsidR="006B7D50" w:rsidRPr="00064B56" w:rsidRDefault="006B7D50" w:rsidP="006B7D50">
            <w:pPr>
              <w:pStyle w:val="ae"/>
              <w:numPr>
                <w:ilvl w:val="1"/>
                <w:numId w:val="2"/>
              </w:numPr>
              <w:rPr>
                <w:bCs/>
              </w:rPr>
            </w:pPr>
            <w:r w:rsidRPr="00064B56">
              <w:rPr>
                <w:bCs/>
              </w:rPr>
              <w:t>паспорт информационной Системы;</w:t>
            </w:r>
          </w:p>
          <w:p w:rsidR="006B7D50" w:rsidRDefault="006B7D50" w:rsidP="006B7D50">
            <w:pPr>
              <w:pStyle w:val="ae"/>
              <w:numPr>
                <w:ilvl w:val="1"/>
                <w:numId w:val="2"/>
              </w:numPr>
              <w:jc w:val="both"/>
              <w:rPr>
                <w:bCs/>
              </w:rPr>
            </w:pPr>
            <w:r w:rsidRPr="00064B56">
              <w:rPr>
                <w:bCs/>
              </w:rPr>
              <w:t>протоколы д</w:t>
            </w:r>
            <w:r>
              <w:rPr>
                <w:bCs/>
              </w:rPr>
              <w:t>емонстрации ф</w:t>
            </w:r>
            <w:bookmarkStart w:id="26" w:name="_GoBack"/>
            <w:bookmarkEnd w:id="26"/>
            <w:r>
              <w:rPr>
                <w:bCs/>
              </w:rPr>
              <w:t>ункционала Системы;</w:t>
            </w:r>
          </w:p>
          <w:p w:rsidR="00B33E0A" w:rsidRPr="002B49E4" w:rsidRDefault="006B7D50" w:rsidP="006B7D50">
            <w:pPr>
              <w:pStyle w:val="ae"/>
              <w:numPr>
                <w:ilvl w:val="1"/>
                <w:numId w:val="2"/>
              </w:numPr>
              <w:jc w:val="both"/>
              <w:rPr>
                <w:bCs/>
              </w:rPr>
            </w:pPr>
            <w:r>
              <w:rPr>
                <w:bCs/>
              </w:rPr>
              <w:t xml:space="preserve">отчет </w:t>
            </w:r>
            <w:r w:rsidRPr="006B7D50">
              <w:rPr>
                <w:bCs/>
              </w:rPr>
              <w:t xml:space="preserve">с предложениями по </w:t>
            </w:r>
            <w:r>
              <w:rPr>
                <w:bCs/>
              </w:rPr>
              <w:t>изменению стандартных договоров</w:t>
            </w:r>
            <w:r w:rsidR="00026BDD">
              <w:rPr>
                <w:bCs/>
              </w:rPr>
              <w:t xml:space="preserve"> поставки</w:t>
            </w:r>
            <w:r>
              <w:rPr>
                <w:bCs/>
              </w:rPr>
              <w:t>.</w:t>
            </w:r>
          </w:p>
        </w:tc>
      </w:tr>
      <w:tr w:rsidR="00B33E0A" w:rsidRPr="002B49E4" w:rsidTr="00584798">
        <w:tc>
          <w:tcPr>
            <w:tcW w:w="9941" w:type="dxa"/>
            <w:gridSpan w:val="3"/>
          </w:tcPr>
          <w:p w:rsidR="00B33E0A" w:rsidRPr="002B49E4" w:rsidRDefault="00B33E0A" w:rsidP="00861EC8">
            <w:pPr>
              <w:pStyle w:val="ae"/>
              <w:numPr>
                <w:ilvl w:val="1"/>
                <w:numId w:val="11"/>
              </w:numPr>
              <w:tabs>
                <w:tab w:val="left" w:pos="993"/>
              </w:tabs>
              <w:spacing w:before="240"/>
              <w:ind w:left="788" w:hanging="431"/>
              <w:outlineLvl w:val="1"/>
              <w:rPr>
                <w:b/>
              </w:rPr>
            </w:pPr>
            <w:bookmarkStart w:id="27" w:name="_Toc432078487"/>
            <w:r w:rsidRPr="002B49E4">
              <w:rPr>
                <w:b/>
              </w:rPr>
              <w:t>Вид и порядок проведения экспертизы технической документации</w:t>
            </w:r>
            <w:bookmarkEnd w:id="27"/>
          </w:p>
        </w:tc>
      </w:tr>
      <w:tr w:rsidR="00B33E0A" w:rsidRPr="002B49E4" w:rsidTr="00584798">
        <w:tc>
          <w:tcPr>
            <w:tcW w:w="9941" w:type="dxa"/>
            <w:gridSpan w:val="3"/>
          </w:tcPr>
          <w:p w:rsidR="00B33E0A" w:rsidRPr="002B49E4" w:rsidRDefault="00B33E0A" w:rsidP="00861EC8">
            <w:pPr>
              <w:pStyle w:val="ae"/>
              <w:numPr>
                <w:ilvl w:val="0"/>
                <w:numId w:val="2"/>
              </w:numPr>
              <w:jc w:val="both"/>
              <w:rPr>
                <w:bCs/>
              </w:rPr>
            </w:pPr>
            <w:r w:rsidRPr="002B49E4">
              <w:rPr>
                <w:bCs/>
              </w:rPr>
              <w:t>Рабочая документация Системы - Исполнитель осуществляет актуализацию документа, согласование его с руководителем проекта со стороны Заказчика</w:t>
            </w:r>
            <w:r w:rsidRPr="002B49E4">
              <w:t>.</w:t>
            </w:r>
          </w:p>
          <w:p w:rsidR="00B33E0A" w:rsidRPr="002B49E4" w:rsidRDefault="00B33E0A" w:rsidP="00C7061F">
            <w:pPr>
              <w:pStyle w:val="ae"/>
              <w:ind w:left="1494"/>
              <w:jc w:val="both"/>
            </w:pPr>
            <w:r w:rsidRPr="002B49E4">
              <w:t>Документ согласовывается руководителем проекта со стороны Заказчика при успешном завершении внутреннего согласования и утверждения документа в АО «НИАЭП»:</w:t>
            </w:r>
          </w:p>
          <w:p w:rsidR="00B33E0A" w:rsidRPr="002B49E4" w:rsidRDefault="00D50A43" w:rsidP="00C7061F">
            <w:pPr>
              <w:pStyle w:val="ae"/>
              <w:ind w:left="1494"/>
              <w:jc w:val="both"/>
            </w:pPr>
            <w:r>
              <w:t xml:space="preserve">- </w:t>
            </w:r>
            <w:r w:rsidR="00B33E0A" w:rsidRPr="002B49E4">
              <w:t xml:space="preserve">директором по поставкам (функциональный Заказчик), </w:t>
            </w:r>
          </w:p>
          <w:p w:rsidR="00B33E0A" w:rsidRPr="002B49E4" w:rsidRDefault="00D50A43" w:rsidP="00C7061F">
            <w:pPr>
              <w:pStyle w:val="ae"/>
              <w:ind w:left="1494"/>
              <w:jc w:val="both"/>
              <w:rPr>
                <w:bCs/>
              </w:rPr>
            </w:pPr>
            <w:r>
              <w:t xml:space="preserve">- </w:t>
            </w:r>
            <w:r w:rsidR="00B33E0A" w:rsidRPr="002B49E4">
              <w:t>утверждение - старшим вице-президентом по проектированию Заказчика.</w:t>
            </w:r>
          </w:p>
        </w:tc>
      </w:tr>
    </w:tbl>
    <w:p w:rsidR="00346BB3" w:rsidRPr="00064B56" w:rsidRDefault="00064B56" w:rsidP="00064B56">
      <w:pPr>
        <w:pStyle w:val="ae"/>
        <w:numPr>
          <w:ilvl w:val="1"/>
          <w:numId w:val="11"/>
        </w:numPr>
        <w:ind w:hanging="116"/>
      </w:pPr>
      <w:r>
        <w:t xml:space="preserve"> </w:t>
      </w:r>
      <w:bookmarkStart w:id="28" w:name="_Toc431979773"/>
      <w:r w:rsidRPr="00064B56">
        <w:rPr>
          <w:b/>
        </w:rPr>
        <w:t>Порядок согласования частного технического задания по настройке системы</w:t>
      </w:r>
      <w:bookmarkEnd w:id="28"/>
    </w:p>
    <w:p w:rsidR="00064B56" w:rsidRPr="00064B56" w:rsidRDefault="00064B56" w:rsidP="00064B56">
      <w:pPr>
        <w:pStyle w:val="ae"/>
        <w:ind w:left="1494"/>
        <w:jc w:val="both"/>
        <w:rPr>
          <w:bCs/>
        </w:rPr>
      </w:pPr>
      <w:r w:rsidRPr="00064B56">
        <w:rPr>
          <w:bCs/>
        </w:rPr>
        <w:t>Частное техническое задание по настройке системы - Исполнитель осуществляет формирование документа и согласование его с руководителем проекта со стороны Заказчика.</w:t>
      </w:r>
    </w:p>
    <w:p w:rsidR="00046FBC" w:rsidRDefault="00064B56" w:rsidP="00046FBC">
      <w:pPr>
        <w:pStyle w:val="ae"/>
        <w:numPr>
          <w:ilvl w:val="0"/>
          <w:numId w:val="2"/>
        </w:numPr>
        <w:ind w:left="2268"/>
        <w:jc w:val="both"/>
        <w:rPr>
          <w:bCs/>
        </w:rPr>
      </w:pPr>
      <w:r w:rsidRPr="00064B56">
        <w:rPr>
          <w:bCs/>
        </w:rPr>
        <w:t>Документ согласовывается руководителем проекта со стороны Заказчика при успешном завершении внутреннего согла</w:t>
      </w:r>
      <w:r w:rsidR="00046FBC">
        <w:rPr>
          <w:bCs/>
        </w:rPr>
        <w:t>сования и утверждения документа в АО «НИАЭП»</w:t>
      </w:r>
      <w:r w:rsidRPr="00064B56">
        <w:rPr>
          <w:bCs/>
        </w:rPr>
        <w:t xml:space="preserve">: </w:t>
      </w:r>
    </w:p>
    <w:p w:rsidR="00046FBC" w:rsidRDefault="00046FBC" w:rsidP="00046FBC">
      <w:pPr>
        <w:pStyle w:val="ae"/>
        <w:ind w:left="2268"/>
        <w:jc w:val="both"/>
      </w:pPr>
      <w:r>
        <w:t xml:space="preserve">- </w:t>
      </w:r>
      <w:r w:rsidRPr="002B49E4">
        <w:t xml:space="preserve">директором по поставкам (функциональный Заказчик), </w:t>
      </w:r>
    </w:p>
    <w:p w:rsidR="006B7D50" w:rsidRDefault="00046FBC" w:rsidP="00046FBC">
      <w:pPr>
        <w:pStyle w:val="ae"/>
        <w:ind w:left="2268"/>
        <w:jc w:val="both"/>
      </w:pPr>
      <w:r w:rsidRPr="002B49E4">
        <w:t>утверждение - старшим вице-президентом по проектированию Заказчика.</w:t>
      </w:r>
    </w:p>
    <w:p w:rsidR="00046FBC" w:rsidRDefault="00046FBC" w:rsidP="00046FBC">
      <w:pPr>
        <w:pStyle w:val="ae"/>
        <w:ind w:left="2268"/>
        <w:jc w:val="both"/>
      </w:pPr>
    </w:p>
    <w:p w:rsidR="00046FBC" w:rsidRPr="00046FBC" w:rsidRDefault="00046FBC" w:rsidP="00046FBC">
      <w:pPr>
        <w:pStyle w:val="ae"/>
        <w:ind w:left="2268"/>
        <w:jc w:val="both"/>
        <w:rPr>
          <w:bCs/>
        </w:rPr>
      </w:pPr>
    </w:p>
    <w:tbl>
      <w:tblPr>
        <w:tblStyle w:val="a7"/>
        <w:tblW w:w="1006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061"/>
      </w:tblGrid>
      <w:tr w:rsidR="008F58AD" w:rsidRPr="002B49E4" w:rsidTr="00347348">
        <w:tc>
          <w:tcPr>
            <w:tcW w:w="10061" w:type="dxa"/>
            <w:tcBorders>
              <w:bottom w:val="single" w:sz="4" w:space="0" w:color="auto"/>
            </w:tcBorders>
          </w:tcPr>
          <w:p w:rsidR="008F58AD" w:rsidRPr="002B49E4" w:rsidRDefault="008F58AD" w:rsidP="00861EC8">
            <w:pPr>
              <w:pStyle w:val="ae"/>
              <w:numPr>
                <w:ilvl w:val="0"/>
                <w:numId w:val="11"/>
              </w:numPr>
              <w:spacing w:before="480"/>
              <w:ind w:left="357" w:hanging="357"/>
              <w:outlineLvl w:val="0"/>
              <w:rPr>
                <w:b/>
              </w:rPr>
            </w:pPr>
            <w:bookmarkStart w:id="29" w:name="_Toc432078488"/>
            <w:r w:rsidRPr="002B49E4">
              <w:rPr>
                <w:b/>
              </w:rPr>
              <w:lastRenderedPageBreak/>
              <w:t>Порядок приемки и контроля Системы</w:t>
            </w:r>
            <w:bookmarkEnd w:id="29"/>
          </w:p>
        </w:tc>
      </w:tr>
      <w:tr w:rsidR="008F58AD" w:rsidRPr="002B49E4" w:rsidTr="00347348">
        <w:tc>
          <w:tcPr>
            <w:tcW w:w="10061" w:type="dxa"/>
            <w:tcBorders>
              <w:top w:val="single" w:sz="4" w:space="0" w:color="auto"/>
            </w:tcBorders>
          </w:tcPr>
          <w:p w:rsidR="008F58AD" w:rsidRPr="002B49E4" w:rsidRDefault="008F58AD" w:rsidP="009324ED">
            <w:pPr>
              <w:pStyle w:val="ae"/>
              <w:numPr>
                <w:ilvl w:val="1"/>
                <w:numId w:val="11"/>
              </w:numPr>
              <w:tabs>
                <w:tab w:val="left" w:pos="993"/>
              </w:tabs>
              <w:spacing w:before="240"/>
              <w:ind w:left="788" w:hanging="431"/>
              <w:outlineLvl w:val="1"/>
              <w:rPr>
                <w:b/>
              </w:rPr>
            </w:pPr>
            <w:bookmarkStart w:id="30" w:name="_Toc432078489"/>
            <w:r w:rsidRPr="002B49E4">
              <w:rPr>
                <w:b/>
              </w:rPr>
              <w:t xml:space="preserve">Виды, состав, объем и методы испытаний системы и ее составных частей (виды испытаний в соответствии с действующими нормами, распространяющимися на </w:t>
            </w:r>
            <w:r w:rsidR="009324ED">
              <w:rPr>
                <w:b/>
              </w:rPr>
              <w:t>С</w:t>
            </w:r>
            <w:r w:rsidRPr="002B49E4">
              <w:rPr>
                <w:b/>
              </w:rPr>
              <w:t>истему)</w:t>
            </w:r>
            <w:bookmarkEnd w:id="30"/>
          </w:p>
        </w:tc>
      </w:tr>
      <w:tr w:rsidR="008F58AD" w:rsidRPr="002B49E4" w:rsidTr="00A55D35">
        <w:trPr>
          <w:trHeight w:val="87"/>
        </w:trPr>
        <w:tc>
          <w:tcPr>
            <w:tcW w:w="10061" w:type="dxa"/>
          </w:tcPr>
          <w:p w:rsidR="008F58AD" w:rsidRPr="002B49E4" w:rsidRDefault="004A0F44" w:rsidP="00BC0A19">
            <w:pPr>
              <w:ind w:left="207" w:firstLine="567"/>
              <w:jc w:val="both"/>
            </w:pPr>
            <w:r w:rsidRPr="002B49E4">
              <w:t>Виды, состав, объем, и методы испытаний Системы должны быть изложены в программе и методике испытаний Системы</w:t>
            </w:r>
            <w:r w:rsidR="00BC0A19">
              <w:t>.</w:t>
            </w:r>
            <w:r w:rsidRPr="002B49E4">
              <w:t xml:space="preserve"> </w:t>
            </w:r>
          </w:p>
        </w:tc>
      </w:tr>
      <w:tr w:rsidR="00347348" w:rsidRPr="002B49E4" w:rsidTr="00A55D35">
        <w:trPr>
          <w:trHeight w:val="87"/>
        </w:trPr>
        <w:tc>
          <w:tcPr>
            <w:tcW w:w="10061" w:type="dxa"/>
          </w:tcPr>
          <w:p w:rsidR="00347348" w:rsidRPr="002B49E4" w:rsidRDefault="00347348" w:rsidP="00347348">
            <w:pPr>
              <w:ind w:left="207" w:firstLine="567"/>
              <w:jc w:val="both"/>
            </w:pPr>
            <w:r w:rsidRPr="002B49E4">
              <w:t>Целью проведения испытаний Системы является проверка соответствия Системы требованиям, изложенным в Техническом задании.</w:t>
            </w:r>
          </w:p>
        </w:tc>
      </w:tr>
      <w:tr w:rsidR="00347348" w:rsidRPr="002B49E4" w:rsidTr="00A55D35">
        <w:trPr>
          <w:trHeight w:val="87"/>
        </w:trPr>
        <w:tc>
          <w:tcPr>
            <w:tcW w:w="10061" w:type="dxa"/>
          </w:tcPr>
          <w:p w:rsidR="00347348" w:rsidRPr="002B49E4" w:rsidRDefault="008B2508" w:rsidP="00650A87">
            <w:pPr>
              <w:ind w:left="207" w:firstLine="567"/>
              <w:jc w:val="both"/>
            </w:pPr>
            <w:r w:rsidRPr="002B49E4">
              <w:t xml:space="preserve">Испытания Системы должны производиться на тестовом контуре. Сроки начала испытаний определяются окончанием </w:t>
            </w:r>
            <w:r w:rsidR="00650A87">
              <w:t>оказания услу</w:t>
            </w:r>
            <w:r w:rsidR="00E65C44">
              <w:t>г</w:t>
            </w:r>
            <w:r w:rsidRPr="002B49E4">
              <w:t xml:space="preserve"> по договору и продолжаются до сдачи Системы в опытно-промышленную</w:t>
            </w:r>
            <w:r w:rsidR="007E018A">
              <w:t xml:space="preserve"> </w:t>
            </w:r>
            <w:r w:rsidR="009324ED">
              <w:t>(</w:t>
            </w:r>
            <w:r w:rsidRPr="002B49E4">
              <w:t>промышленную) эксплуатацию.</w:t>
            </w:r>
          </w:p>
        </w:tc>
      </w:tr>
      <w:tr w:rsidR="000C3AA9" w:rsidRPr="002B49E4" w:rsidTr="00A55D35">
        <w:tc>
          <w:tcPr>
            <w:tcW w:w="10061" w:type="dxa"/>
          </w:tcPr>
          <w:p w:rsidR="000C3AA9" w:rsidRPr="002B49E4" w:rsidRDefault="000C3AA9" w:rsidP="007E018A">
            <w:pPr>
              <w:pStyle w:val="ae"/>
              <w:numPr>
                <w:ilvl w:val="1"/>
                <w:numId w:val="11"/>
              </w:numPr>
              <w:tabs>
                <w:tab w:val="left" w:pos="993"/>
              </w:tabs>
              <w:spacing w:before="240"/>
              <w:ind w:left="788" w:hanging="431"/>
              <w:outlineLvl w:val="1"/>
              <w:rPr>
                <w:b/>
              </w:rPr>
            </w:pPr>
            <w:bookmarkStart w:id="31" w:name="_Toc432078490"/>
            <w:r w:rsidRPr="002B49E4">
              <w:rPr>
                <w:b/>
              </w:rPr>
              <w:t xml:space="preserve">Общие требования к приемке </w:t>
            </w:r>
            <w:r w:rsidR="007E018A">
              <w:rPr>
                <w:b/>
              </w:rPr>
              <w:t>услуг</w:t>
            </w:r>
            <w:r w:rsidR="007E018A" w:rsidRPr="002B49E4">
              <w:rPr>
                <w:b/>
              </w:rPr>
              <w:t xml:space="preserve"> </w:t>
            </w:r>
            <w:r w:rsidRPr="002B49E4">
              <w:rPr>
                <w:b/>
              </w:rPr>
              <w:t>по стадиям (перечень участвующих предприятий и организаций, место и сроки проведения), порядок согласования и утверждения приемочной документации:</w:t>
            </w:r>
            <w:bookmarkEnd w:id="31"/>
          </w:p>
        </w:tc>
      </w:tr>
      <w:tr w:rsidR="004A0F44" w:rsidRPr="002B49E4" w:rsidTr="00A55D35">
        <w:tc>
          <w:tcPr>
            <w:tcW w:w="10061" w:type="dxa"/>
          </w:tcPr>
          <w:p w:rsidR="004A0F44" w:rsidRPr="002B49E4" w:rsidRDefault="004A0F44" w:rsidP="007E018A">
            <w:pPr>
              <w:ind w:left="207" w:firstLine="567"/>
              <w:jc w:val="both"/>
            </w:pPr>
            <w:r w:rsidRPr="002B49E4">
              <w:t xml:space="preserve">Сдача-приёмка </w:t>
            </w:r>
            <w:r w:rsidR="007E018A">
              <w:t>услуг</w:t>
            </w:r>
            <w:r w:rsidR="007E018A" w:rsidRPr="002B49E4">
              <w:t xml:space="preserve"> </w:t>
            </w:r>
            <w:r w:rsidRPr="002B49E4">
              <w:t xml:space="preserve">производится в соответствии с договором </w:t>
            </w:r>
            <w:r w:rsidR="004804E4" w:rsidRPr="002B49E4">
              <w:t>между Исполнителем и Заказчиком</w:t>
            </w:r>
            <w:r w:rsidRPr="002B49E4">
              <w:t xml:space="preserve">. </w:t>
            </w:r>
          </w:p>
        </w:tc>
      </w:tr>
      <w:tr w:rsidR="004A0F44" w:rsidRPr="002B49E4" w:rsidTr="00A55D35">
        <w:tc>
          <w:tcPr>
            <w:tcW w:w="10061" w:type="dxa"/>
          </w:tcPr>
          <w:p w:rsidR="004A0F44" w:rsidRPr="002B49E4" w:rsidRDefault="004A0F44" w:rsidP="007E018A">
            <w:pPr>
              <w:ind w:left="207" w:firstLine="567"/>
              <w:jc w:val="both"/>
            </w:pPr>
            <w:r w:rsidRPr="002B49E4">
              <w:t xml:space="preserve">Основанием для сдачи-приёмки </w:t>
            </w:r>
            <w:r w:rsidR="007E018A">
              <w:t>услуг</w:t>
            </w:r>
            <w:r w:rsidR="007E018A" w:rsidRPr="002B49E4">
              <w:t xml:space="preserve"> </w:t>
            </w:r>
            <w:r w:rsidRPr="002B49E4">
              <w:t>служит Отчёт о</w:t>
            </w:r>
            <w:r w:rsidR="007E018A">
              <w:t>б оказанных услугах</w:t>
            </w:r>
            <w:r w:rsidRPr="002B49E4">
              <w:t>, представляемый Исполнителем. Для сдачи-приемки представляется также документация, указанная в Разделе 8 настоящего Технического задания.</w:t>
            </w:r>
          </w:p>
        </w:tc>
      </w:tr>
      <w:tr w:rsidR="004A0F44" w:rsidRPr="002B49E4" w:rsidTr="00A55D35">
        <w:tc>
          <w:tcPr>
            <w:tcW w:w="10061" w:type="dxa"/>
          </w:tcPr>
          <w:p w:rsidR="004A0F44" w:rsidRPr="002B49E4" w:rsidRDefault="004A0F44" w:rsidP="007E018A">
            <w:pPr>
              <w:ind w:left="207" w:firstLine="567"/>
              <w:jc w:val="both"/>
            </w:pPr>
            <w:bookmarkStart w:id="32" w:name="_Toc34647550"/>
            <w:bookmarkStart w:id="33" w:name="_Toc20563130"/>
            <w:bookmarkStart w:id="34" w:name="_Toc21154923"/>
            <w:bookmarkStart w:id="35" w:name="_Toc25988970"/>
            <w:bookmarkStart w:id="36" w:name="_Toc25989052"/>
            <w:bookmarkStart w:id="37" w:name="_Toc25993920"/>
            <w:r w:rsidRPr="002B49E4">
              <w:t xml:space="preserve">Для проведения сдачи-приемки </w:t>
            </w:r>
            <w:r w:rsidR="007E018A">
              <w:t>оказанных услуг</w:t>
            </w:r>
            <w:r w:rsidRPr="002B49E4">
              <w:t xml:space="preserve"> Заказчик назначает приемочную комиссию. Приемочная комиссия осуществляет приемку </w:t>
            </w:r>
            <w:r w:rsidR="007E018A">
              <w:t>услуг</w:t>
            </w:r>
            <w:r w:rsidR="007E018A" w:rsidRPr="002B49E4">
              <w:t xml:space="preserve"> </w:t>
            </w:r>
            <w:r w:rsidRPr="002B49E4">
              <w:t>в соответствии с требованиями настоящего Технического задания.</w:t>
            </w:r>
            <w:bookmarkEnd w:id="32"/>
            <w:bookmarkEnd w:id="33"/>
            <w:bookmarkEnd w:id="34"/>
            <w:bookmarkEnd w:id="35"/>
            <w:bookmarkEnd w:id="36"/>
            <w:bookmarkEnd w:id="37"/>
          </w:p>
        </w:tc>
      </w:tr>
      <w:tr w:rsidR="004A0F44" w:rsidRPr="002B49E4" w:rsidTr="00A55D35">
        <w:tc>
          <w:tcPr>
            <w:tcW w:w="10061" w:type="dxa"/>
          </w:tcPr>
          <w:p w:rsidR="004A0F44" w:rsidRPr="002B49E4" w:rsidRDefault="004A0F44" w:rsidP="00F4485A">
            <w:pPr>
              <w:ind w:left="207" w:firstLine="567"/>
              <w:jc w:val="both"/>
            </w:pPr>
            <w:r w:rsidRPr="002B49E4">
              <w:t xml:space="preserve">По результатам сдачи-приемки </w:t>
            </w:r>
            <w:r w:rsidR="00F4485A">
              <w:t>у</w:t>
            </w:r>
            <w:r w:rsidR="00046FBC">
              <w:t>с</w:t>
            </w:r>
            <w:r w:rsidR="00F4485A">
              <w:t>луг</w:t>
            </w:r>
            <w:r w:rsidR="00F4485A" w:rsidRPr="002B49E4">
              <w:t xml:space="preserve"> </w:t>
            </w:r>
            <w:r w:rsidRPr="002B49E4">
              <w:t>оформляется акт сдачи-приемки, который подписывается уполномоченным представителем Заказчика, Исполнителем.</w:t>
            </w:r>
          </w:p>
        </w:tc>
      </w:tr>
      <w:tr w:rsidR="004A0F44" w:rsidRPr="002B49E4" w:rsidTr="00A55D35">
        <w:tc>
          <w:tcPr>
            <w:tcW w:w="10061" w:type="dxa"/>
          </w:tcPr>
          <w:p w:rsidR="004A0F44" w:rsidRPr="002B49E4" w:rsidRDefault="004A0F44" w:rsidP="00F4485A">
            <w:pPr>
              <w:ind w:left="207" w:firstLine="567"/>
              <w:jc w:val="both"/>
            </w:pPr>
            <w:r w:rsidRPr="002B49E4">
              <w:t xml:space="preserve">Все </w:t>
            </w:r>
            <w:r w:rsidR="00331171">
              <w:t>настраиваемые</w:t>
            </w:r>
            <w:r w:rsidR="00331171" w:rsidRPr="002B49E4">
              <w:t xml:space="preserve"> </w:t>
            </w:r>
            <w:r w:rsidRPr="002B49E4">
              <w:t xml:space="preserve">в рамках </w:t>
            </w:r>
            <w:r w:rsidR="00F4485A">
              <w:t>тиражирования</w:t>
            </w:r>
            <w:r w:rsidRPr="002B49E4">
              <w:t xml:space="preserve"> программные изделия (за исключением покупных программных компонент и программных компонент, разработанных Исполнителем вне рамок данного проекта) передаются Заказчику, как в виде готовых модулей, так и в виде исходных кодов, представляемых в электронной форме на стандартном машинном носителе.</w:t>
            </w:r>
          </w:p>
        </w:tc>
      </w:tr>
      <w:tr w:rsidR="000C3AA9" w:rsidRPr="002B49E4" w:rsidTr="00A55D35">
        <w:tc>
          <w:tcPr>
            <w:tcW w:w="10061" w:type="dxa"/>
          </w:tcPr>
          <w:p w:rsidR="000C3AA9" w:rsidRPr="002B49E4" w:rsidRDefault="004A0F44" w:rsidP="00331171">
            <w:pPr>
              <w:ind w:left="207" w:firstLine="567"/>
              <w:jc w:val="both"/>
            </w:pPr>
            <w:r w:rsidRPr="002B49E4">
              <w:t xml:space="preserve">Лицензии на программные компоненты, необходимые для эксплуатации </w:t>
            </w:r>
            <w:r w:rsidR="00331171">
              <w:t>настр</w:t>
            </w:r>
            <w:r w:rsidR="00F4485A">
              <w:t>оенного</w:t>
            </w:r>
            <w:r w:rsidRPr="002B49E4">
              <w:t xml:space="preserve"> программного обеспечения, приобретенные Исполнителем у третьей стороны, оформляются на Заказчика.</w:t>
            </w:r>
          </w:p>
        </w:tc>
      </w:tr>
      <w:tr w:rsidR="000C3AA9" w:rsidRPr="002B49E4" w:rsidTr="00A55D35">
        <w:tc>
          <w:tcPr>
            <w:tcW w:w="10061" w:type="dxa"/>
          </w:tcPr>
          <w:p w:rsidR="000C3AA9" w:rsidRPr="002B49E4" w:rsidRDefault="000C3AA9" w:rsidP="00861EC8">
            <w:pPr>
              <w:pStyle w:val="ae"/>
              <w:numPr>
                <w:ilvl w:val="1"/>
                <w:numId w:val="11"/>
              </w:numPr>
              <w:tabs>
                <w:tab w:val="left" w:pos="993"/>
              </w:tabs>
              <w:spacing w:before="240"/>
              <w:ind w:left="788" w:hanging="431"/>
              <w:outlineLvl w:val="1"/>
              <w:rPr>
                <w:b/>
              </w:rPr>
            </w:pPr>
            <w:bookmarkStart w:id="38" w:name="_Toc432078491"/>
            <w:r w:rsidRPr="002B49E4">
              <w:rPr>
                <w:b/>
              </w:rPr>
              <w:t>Статус приемочной комиссии:</w:t>
            </w:r>
            <w:bookmarkEnd w:id="38"/>
          </w:p>
        </w:tc>
      </w:tr>
      <w:tr w:rsidR="000C3AA9" w:rsidRPr="002B49E4" w:rsidTr="00A55D35">
        <w:tc>
          <w:tcPr>
            <w:tcW w:w="10061" w:type="dxa"/>
          </w:tcPr>
          <w:p w:rsidR="000C3AA9" w:rsidRPr="002B49E4" w:rsidRDefault="004A0F44" w:rsidP="004A0F44">
            <w:pPr>
              <w:ind w:left="207" w:firstLine="567"/>
              <w:jc w:val="both"/>
            </w:pPr>
            <w:r w:rsidRPr="002B49E4">
              <w:t>Статус приемочной комиссии определяется Заказчиком до проведения испытаний</w:t>
            </w:r>
            <w:r w:rsidR="00ED3110" w:rsidRPr="002B49E4">
              <w:t>.</w:t>
            </w:r>
          </w:p>
        </w:tc>
      </w:tr>
    </w:tbl>
    <w:p w:rsidR="00C411F7" w:rsidRPr="002B49E4" w:rsidRDefault="00C411F7">
      <w:r w:rsidRPr="002B49E4">
        <w:br w:type="page"/>
      </w:r>
    </w:p>
    <w:tbl>
      <w:tblPr>
        <w:tblStyle w:val="a7"/>
        <w:tblW w:w="1006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061"/>
      </w:tblGrid>
      <w:tr w:rsidR="008A25EB" w:rsidRPr="002B49E4" w:rsidTr="00347348">
        <w:tc>
          <w:tcPr>
            <w:tcW w:w="10061" w:type="dxa"/>
            <w:tcBorders>
              <w:bottom w:val="single" w:sz="4" w:space="0" w:color="auto"/>
            </w:tcBorders>
          </w:tcPr>
          <w:p w:rsidR="008A25EB" w:rsidRPr="002B49E4" w:rsidRDefault="008A25EB" w:rsidP="003C7C1E">
            <w:pPr>
              <w:pStyle w:val="ae"/>
              <w:numPr>
                <w:ilvl w:val="0"/>
                <w:numId w:val="11"/>
              </w:numPr>
              <w:spacing w:before="480"/>
              <w:ind w:left="357" w:hanging="357"/>
              <w:jc w:val="both"/>
              <w:outlineLvl w:val="0"/>
              <w:rPr>
                <w:b/>
              </w:rPr>
            </w:pPr>
            <w:bookmarkStart w:id="39" w:name="_Toc432078492"/>
            <w:r w:rsidRPr="002B49E4">
              <w:rPr>
                <w:b/>
              </w:rPr>
              <w:lastRenderedPageBreak/>
              <w:t>Требования к составу и содержанию</w:t>
            </w:r>
            <w:r w:rsidR="003556D2">
              <w:rPr>
                <w:b/>
              </w:rPr>
              <w:t xml:space="preserve"> услуг</w:t>
            </w:r>
            <w:r w:rsidRPr="002B49E4">
              <w:rPr>
                <w:b/>
              </w:rPr>
              <w:t xml:space="preserve">  по подготовке</w:t>
            </w:r>
            <w:r w:rsidR="00DD40E3" w:rsidRPr="002B49E4">
              <w:rPr>
                <w:b/>
              </w:rPr>
              <w:t xml:space="preserve"> объекта автоматизации к вводу С</w:t>
            </w:r>
            <w:r w:rsidRPr="002B49E4">
              <w:rPr>
                <w:b/>
              </w:rPr>
              <w:t>истемы в действие</w:t>
            </w:r>
            <w:bookmarkEnd w:id="39"/>
          </w:p>
        </w:tc>
      </w:tr>
      <w:tr w:rsidR="008A25EB" w:rsidRPr="002B49E4" w:rsidTr="00347348">
        <w:tc>
          <w:tcPr>
            <w:tcW w:w="10061" w:type="dxa"/>
            <w:tcBorders>
              <w:top w:val="single" w:sz="4" w:space="0" w:color="auto"/>
            </w:tcBorders>
          </w:tcPr>
          <w:p w:rsidR="008A25EB" w:rsidRPr="002B49E4" w:rsidRDefault="00C539AB" w:rsidP="00861EC8">
            <w:pPr>
              <w:pStyle w:val="ae"/>
              <w:numPr>
                <w:ilvl w:val="1"/>
                <w:numId w:val="11"/>
              </w:numPr>
              <w:tabs>
                <w:tab w:val="left" w:pos="993"/>
              </w:tabs>
              <w:spacing w:before="240"/>
              <w:ind w:left="788" w:hanging="431"/>
              <w:jc w:val="both"/>
              <w:outlineLvl w:val="1"/>
              <w:rPr>
                <w:b/>
              </w:rPr>
            </w:pPr>
            <w:bookmarkStart w:id="40" w:name="_Toc432078493"/>
            <w:r w:rsidRPr="002B49E4">
              <w:rPr>
                <w:b/>
              </w:rPr>
              <w:t>Приведение поступающей в Систему информации (в соответствии с требованиями к информационному и лингвистическому обеспечению) к виду, пригодному для обработки с помощью ЭВМ:</w:t>
            </w:r>
            <w:bookmarkEnd w:id="40"/>
          </w:p>
        </w:tc>
      </w:tr>
      <w:tr w:rsidR="008A25EB" w:rsidRPr="002B49E4" w:rsidTr="00C36D16">
        <w:trPr>
          <w:trHeight w:val="87"/>
        </w:trPr>
        <w:tc>
          <w:tcPr>
            <w:tcW w:w="10061" w:type="dxa"/>
          </w:tcPr>
          <w:p w:rsidR="008A25EB" w:rsidRPr="002B49E4" w:rsidRDefault="00C539AB" w:rsidP="003556D2">
            <w:pPr>
              <w:ind w:left="207" w:firstLine="567"/>
              <w:jc w:val="both"/>
            </w:pPr>
            <w:r w:rsidRPr="002B49E4">
              <w:t xml:space="preserve">В ходе выполнения проекта на объекте автоматизации требуется </w:t>
            </w:r>
            <w:r w:rsidR="003556D2">
              <w:t>оказать услуги</w:t>
            </w:r>
            <w:r w:rsidRPr="002B49E4">
              <w:t xml:space="preserve"> по подготовке к вводу Системы в действие. </w:t>
            </w:r>
          </w:p>
        </w:tc>
      </w:tr>
      <w:tr w:rsidR="00C539AB" w:rsidRPr="002B49E4" w:rsidTr="00C36D16">
        <w:trPr>
          <w:trHeight w:val="87"/>
        </w:trPr>
        <w:tc>
          <w:tcPr>
            <w:tcW w:w="10061" w:type="dxa"/>
          </w:tcPr>
          <w:p w:rsidR="00C539AB" w:rsidRDefault="00C539AB" w:rsidP="00282F18">
            <w:pPr>
              <w:ind w:left="207" w:firstLine="567"/>
              <w:jc w:val="both"/>
            </w:pPr>
            <w:r w:rsidRPr="002B49E4">
              <w:t xml:space="preserve">При подготовке к вводу в эксплуатацию </w:t>
            </w:r>
            <w:r w:rsidR="00DC6ECD" w:rsidRPr="002B49E4">
              <w:t>Системы</w:t>
            </w:r>
            <w:r w:rsidRPr="002B49E4">
              <w:t xml:space="preserve"> Заказчик должен обеспечить </w:t>
            </w:r>
            <w:r w:rsidR="003556D2">
              <w:t>оказание</w:t>
            </w:r>
            <w:r w:rsidR="003556D2" w:rsidRPr="002B49E4">
              <w:t xml:space="preserve"> </w:t>
            </w:r>
            <w:r w:rsidRPr="002B49E4">
              <w:t xml:space="preserve">следующих </w:t>
            </w:r>
            <w:r w:rsidR="003556D2">
              <w:t>услуг</w:t>
            </w:r>
            <w:r w:rsidRPr="002B49E4">
              <w:t>:</w:t>
            </w:r>
          </w:p>
          <w:p w:rsidR="00E04C0E" w:rsidRDefault="00E04C0E" w:rsidP="00E04C0E">
            <w:pPr>
              <w:numPr>
                <w:ilvl w:val="0"/>
                <w:numId w:val="20"/>
              </w:numPr>
              <w:jc w:val="both"/>
            </w:pPr>
            <w:r>
              <w:t>Определить подразделение и ответственных должностных лиц, ответственных за внедрение и проведение опытно-промышленной эксплуатации Системы;</w:t>
            </w:r>
          </w:p>
          <w:p w:rsidR="00E04C0E" w:rsidRDefault="00E04C0E" w:rsidP="00E04C0E">
            <w:pPr>
              <w:numPr>
                <w:ilvl w:val="0"/>
                <w:numId w:val="20"/>
              </w:numPr>
              <w:jc w:val="both"/>
            </w:pPr>
            <w:r>
              <w:t>Обеспечить присутствие пользователей на демонстрации функционала системы;</w:t>
            </w:r>
          </w:p>
          <w:p w:rsidR="00E04C0E" w:rsidRDefault="00E04C0E" w:rsidP="00E04C0E">
            <w:pPr>
              <w:numPr>
                <w:ilvl w:val="0"/>
                <w:numId w:val="20"/>
              </w:numPr>
              <w:jc w:val="both"/>
            </w:pPr>
            <w:r>
              <w:t xml:space="preserve">Совместно с  исполнителем подготовить план развертывания Системы на технических средствах Заказчика и комплексных испытаний Системы; </w:t>
            </w:r>
          </w:p>
          <w:p w:rsidR="00EA653F" w:rsidRPr="002B49E4" w:rsidRDefault="00E04C0E" w:rsidP="00E04C0E">
            <w:pPr>
              <w:numPr>
                <w:ilvl w:val="0"/>
                <w:numId w:val="20"/>
              </w:numPr>
              <w:jc w:val="both"/>
            </w:pPr>
            <w:r>
              <w:t>Провести опытно-промышленную эксплуатацию Системы.</w:t>
            </w:r>
          </w:p>
        </w:tc>
      </w:tr>
      <w:tr w:rsidR="00C539AB" w:rsidRPr="002B49E4" w:rsidTr="00C36D16">
        <w:trPr>
          <w:trHeight w:val="87"/>
        </w:trPr>
        <w:tc>
          <w:tcPr>
            <w:tcW w:w="10061" w:type="dxa"/>
          </w:tcPr>
          <w:p w:rsidR="00C539AB" w:rsidRPr="002B49E4" w:rsidRDefault="00C539AB" w:rsidP="003556D2">
            <w:pPr>
              <w:ind w:left="207" w:firstLine="567"/>
              <w:jc w:val="both"/>
            </w:pPr>
            <w:r w:rsidRPr="002B49E4">
              <w:t xml:space="preserve">Требования к составу и содержанию </w:t>
            </w:r>
            <w:r w:rsidR="003556D2">
              <w:t>услуг</w:t>
            </w:r>
            <w:r w:rsidR="003556D2" w:rsidRPr="002B49E4">
              <w:t xml:space="preserve"> </w:t>
            </w:r>
            <w:r w:rsidRPr="002B49E4">
              <w:t>по подготовке объекта автоматизации к вводу системы в действие, включая перечень основных мероприятий и их исполнителей</w:t>
            </w:r>
            <w:r w:rsidR="005D1B78">
              <w:t>,</w:t>
            </w:r>
            <w:r w:rsidR="006D4DB3">
              <w:t xml:space="preserve"> </w:t>
            </w:r>
            <w:r w:rsidRPr="002B49E4">
              <w:t xml:space="preserve">должны быть уточнены на стадии подготовки документации и по результатам </w:t>
            </w:r>
            <w:r w:rsidR="00DC6ECD" w:rsidRPr="002B49E4">
              <w:t xml:space="preserve">опытно-промышленной </w:t>
            </w:r>
            <w:r w:rsidRPr="002B49E4">
              <w:t>эксплуатации.</w:t>
            </w:r>
          </w:p>
        </w:tc>
      </w:tr>
      <w:tr w:rsidR="008A25EB" w:rsidRPr="002B49E4" w:rsidTr="00C36D16">
        <w:tc>
          <w:tcPr>
            <w:tcW w:w="10061" w:type="dxa"/>
          </w:tcPr>
          <w:p w:rsidR="008A25EB" w:rsidRPr="002B49E4" w:rsidRDefault="00C539AB" w:rsidP="00861EC8">
            <w:pPr>
              <w:pStyle w:val="ae"/>
              <w:numPr>
                <w:ilvl w:val="1"/>
                <w:numId w:val="11"/>
              </w:numPr>
              <w:tabs>
                <w:tab w:val="left" w:pos="993"/>
              </w:tabs>
              <w:spacing w:before="240"/>
              <w:ind w:left="788" w:hanging="431"/>
              <w:jc w:val="both"/>
              <w:outlineLvl w:val="1"/>
              <w:rPr>
                <w:b/>
              </w:rPr>
            </w:pPr>
            <w:bookmarkStart w:id="41" w:name="_Toc432078494"/>
            <w:r w:rsidRPr="002B49E4">
              <w:rPr>
                <w:b/>
              </w:rPr>
              <w:t>Изменения, которые необходимо осуществить в объекте автоматизации:</w:t>
            </w:r>
            <w:bookmarkEnd w:id="41"/>
          </w:p>
        </w:tc>
      </w:tr>
      <w:tr w:rsidR="000408BB" w:rsidRPr="002B49E4" w:rsidTr="00C36D16">
        <w:tc>
          <w:tcPr>
            <w:tcW w:w="10061" w:type="dxa"/>
          </w:tcPr>
          <w:p w:rsidR="000408BB" w:rsidRPr="002B49E4" w:rsidRDefault="000408BB" w:rsidP="00282F18">
            <w:pPr>
              <w:ind w:left="207" w:firstLine="567"/>
              <w:jc w:val="both"/>
            </w:pPr>
            <w:r w:rsidRPr="002B49E4">
              <w:t>Требования не предъявляются.</w:t>
            </w:r>
          </w:p>
        </w:tc>
      </w:tr>
      <w:tr w:rsidR="000408BB" w:rsidRPr="002B49E4" w:rsidTr="00C36D16">
        <w:tc>
          <w:tcPr>
            <w:tcW w:w="10061" w:type="dxa"/>
          </w:tcPr>
          <w:p w:rsidR="000408BB" w:rsidRPr="002B49E4" w:rsidRDefault="000408BB" w:rsidP="00861EC8">
            <w:pPr>
              <w:pStyle w:val="ae"/>
              <w:numPr>
                <w:ilvl w:val="1"/>
                <w:numId w:val="11"/>
              </w:numPr>
              <w:tabs>
                <w:tab w:val="left" w:pos="993"/>
              </w:tabs>
              <w:spacing w:before="240"/>
              <w:ind w:left="788" w:hanging="431"/>
              <w:jc w:val="both"/>
              <w:outlineLvl w:val="1"/>
              <w:rPr>
                <w:b/>
              </w:rPr>
            </w:pPr>
            <w:bookmarkStart w:id="42" w:name="_Toc432078495"/>
            <w:r w:rsidRPr="002B49E4">
              <w:rPr>
                <w:b/>
              </w:rPr>
              <w:t xml:space="preserve">Создание условий функционирования объекта автоматизации, при которых гарантируется соответствие </w:t>
            </w:r>
            <w:r w:rsidR="00E8077E" w:rsidRPr="002B49E4">
              <w:rPr>
                <w:b/>
              </w:rPr>
              <w:t>дорабаты</w:t>
            </w:r>
            <w:r w:rsidRPr="002B49E4">
              <w:rPr>
                <w:b/>
              </w:rPr>
              <w:t>ваемой Системы требованиям, содержащимся в Техническом задании:</w:t>
            </w:r>
            <w:bookmarkEnd w:id="42"/>
          </w:p>
        </w:tc>
      </w:tr>
      <w:tr w:rsidR="000408BB" w:rsidRPr="002B49E4" w:rsidTr="00C36D16">
        <w:tc>
          <w:tcPr>
            <w:tcW w:w="10061" w:type="dxa"/>
          </w:tcPr>
          <w:p w:rsidR="000408BB" w:rsidRPr="002B49E4" w:rsidRDefault="000408BB" w:rsidP="00282F18">
            <w:pPr>
              <w:ind w:left="207" w:firstLine="567"/>
              <w:jc w:val="both"/>
            </w:pPr>
            <w:r w:rsidRPr="002B49E4">
              <w:t>Требования не предъявляются.</w:t>
            </w:r>
          </w:p>
        </w:tc>
      </w:tr>
      <w:tr w:rsidR="000408BB" w:rsidRPr="002B49E4" w:rsidTr="00C36D16">
        <w:tc>
          <w:tcPr>
            <w:tcW w:w="10061" w:type="dxa"/>
          </w:tcPr>
          <w:p w:rsidR="000408BB" w:rsidRPr="002B49E4" w:rsidRDefault="000408BB" w:rsidP="00861EC8">
            <w:pPr>
              <w:pStyle w:val="ae"/>
              <w:numPr>
                <w:ilvl w:val="1"/>
                <w:numId w:val="11"/>
              </w:numPr>
              <w:tabs>
                <w:tab w:val="left" w:pos="993"/>
              </w:tabs>
              <w:spacing w:before="240"/>
              <w:ind w:left="788" w:hanging="431"/>
              <w:jc w:val="both"/>
              <w:outlineLvl w:val="1"/>
              <w:rPr>
                <w:b/>
              </w:rPr>
            </w:pPr>
            <w:bookmarkStart w:id="43" w:name="_Toc432078496"/>
            <w:r w:rsidRPr="002B49E4">
              <w:rPr>
                <w:b/>
              </w:rPr>
              <w:t>Создание необходимых для функционирования Системы подразделений и служб:</w:t>
            </w:r>
            <w:bookmarkEnd w:id="43"/>
          </w:p>
        </w:tc>
      </w:tr>
      <w:tr w:rsidR="000408BB" w:rsidRPr="002B49E4" w:rsidTr="00C36D16">
        <w:tc>
          <w:tcPr>
            <w:tcW w:w="10061" w:type="dxa"/>
          </w:tcPr>
          <w:p w:rsidR="000408BB" w:rsidRPr="002B49E4" w:rsidRDefault="000408BB" w:rsidP="00282F18">
            <w:pPr>
              <w:ind w:left="207" w:firstLine="567"/>
              <w:jc w:val="both"/>
            </w:pPr>
            <w:r w:rsidRPr="002B49E4">
              <w:t>Требования не предъявляются.</w:t>
            </w:r>
          </w:p>
        </w:tc>
      </w:tr>
      <w:tr w:rsidR="000408BB" w:rsidRPr="002B49E4" w:rsidTr="00C36D16">
        <w:tc>
          <w:tcPr>
            <w:tcW w:w="10061" w:type="dxa"/>
          </w:tcPr>
          <w:p w:rsidR="000408BB" w:rsidRPr="002B49E4" w:rsidRDefault="000408BB" w:rsidP="00861EC8">
            <w:pPr>
              <w:pStyle w:val="ae"/>
              <w:numPr>
                <w:ilvl w:val="1"/>
                <w:numId w:val="11"/>
              </w:numPr>
              <w:tabs>
                <w:tab w:val="left" w:pos="993"/>
              </w:tabs>
              <w:spacing w:before="240"/>
              <w:ind w:left="788" w:hanging="431"/>
              <w:jc w:val="both"/>
              <w:outlineLvl w:val="1"/>
              <w:rPr>
                <w:b/>
              </w:rPr>
            </w:pPr>
            <w:bookmarkStart w:id="44" w:name="_Toc432078497"/>
            <w:r w:rsidRPr="002B49E4">
              <w:rPr>
                <w:b/>
              </w:rPr>
              <w:t xml:space="preserve">Сроки и порядок </w:t>
            </w:r>
            <w:r w:rsidR="00DA2D4E" w:rsidRPr="002B49E4">
              <w:rPr>
                <w:b/>
              </w:rPr>
              <w:t>организации демонстрации функционала системы</w:t>
            </w:r>
            <w:r w:rsidRPr="002B49E4">
              <w:rPr>
                <w:b/>
              </w:rPr>
              <w:t>:</w:t>
            </w:r>
            <w:bookmarkEnd w:id="44"/>
          </w:p>
        </w:tc>
      </w:tr>
      <w:tr w:rsidR="00B61D71" w:rsidRPr="002B49E4" w:rsidTr="00C36D16">
        <w:tc>
          <w:tcPr>
            <w:tcW w:w="10061" w:type="dxa"/>
          </w:tcPr>
          <w:p w:rsidR="00B61D71" w:rsidRPr="002B49E4" w:rsidRDefault="00E72848" w:rsidP="0055785A">
            <w:pPr>
              <w:ind w:left="207" w:firstLine="567"/>
              <w:jc w:val="both"/>
            </w:pPr>
            <w:r w:rsidRPr="002B49E4">
              <w:t xml:space="preserve">Демонстрация функционала Системы производится </w:t>
            </w:r>
            <w:r w:rsidR="0055785A" w:rsidRPr="002B49E4">
              <w:t>Исполнителем</w:t>
            </w:r>
            <w:r w:rsidRPr="002B49E4">
              <w:t>, комплект методических материалов для проведения демонстрации предоставляется Исполнителем.</w:t>
            </w:r>
          </w:p>
        </w:tc>
      </w:tr>
    </w:tbl>
    <w:p w:rsidR="00C411F7" w:rsidRPr="002B49E4" w:rsidRDefault="00C411F7"/>
    <w:p w:rsidR="00C411F7" w:rsidRPr="002B49E4" w:rsidRDefault="00C411F7">
      <w:r w:rsidRPr="002B49E4">
        <w:br w:type="page"/>
      </w:r>
    </w:p>
    <w:tbl>
      <w:tblPr>
        <w:tblStyle w:val="a7"/>
        <w:tblW w:w="1006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061"/>
      </w:tblGrid>
      <w:tr w:rsidR="000408BB" w:rsidRPr="002B49E4" w:rsidTr="00184108">
        <w:trPr>
          <w:trHeight w:val="561"/>
        </w:trPr>
        <w:tc>
          <w:tcPr>
            <w:tcW w:w="10061" w:type="dxa"/>
          </w:tcPr>
          <w:p w:rsidR="000408BB" w:rsidRPr="002B49E4" w:rsidRDefault="000408BB" w:rsidP="00861EC8">
            <w:pPr>
              <w:pStyle w:val="ae"/>
              <w:numPr>
                <w:ilvl w:val="0"/>
                <w:numId w:val="11"/>
              </w:numPr>
              <w:spacing w:before="480"/>
              <w:ind w:left="357" w:hanging="357"/>
              <w:outlineLvl w:val="0"/>
              <w:rPr>
                <w:b/>
              </w:rPr>
            </w:pPr>
            <w:bookmarkStart w:id="45" w:name="_Toc432078498"/>
            <w:r w:rsidRPr="002B49E4">
              <w:rPr>
                <w:b/>
              </w:rPr>
              <w:lastRenderedPageBreak/>
              <w:t>Требования к документированию</w:t>
            </w:r>
            <w:bookmarkEnd w:id="45"/>
          </w:p>
        </w:tc>
      </w:tr>
      <w:tr w:rsidR="000408BB" w:rsidRPr="002B49E4" w:rsidTr="00184108">
        <w:tc>
          <w:tcPr>
            <w:tcW w:w="10061" w:type="dxa"/>
          </w:tcPr>
          <w:p w:rsidR="000408BB" w:rsidRPr="002B49E4" w:rsidRDefault="000408BB" w:rsidP="00331171">
            <w:pPr>
              <w:pStyle w:val="ae"/>
              <w:numPr>
                <w:ilvl w:val="1"/>
                <w:numId w:val="11"/>
              </w:numPr>
              <w:tabs>
                <w:tab w:val="left" w:pos="993"/>
              </w:tabs>
              <w:spacing w:before="240"/>
              <w:ind w:left="788" w:hanging="431"/>
              <w:jc w:val="both"/>
              <w:outlineLvl w:val="1"/>
              <w:rPr>
                <w:b/>
              </w:rPr>
            </w:pPr>
            <w:bookmarkStart w:id="46" w:name="_Toc432078499"/>
            <w:r w:rsidRPr="002B49E4">
              <w:rPr>
                <w:b/>
              </w:rPr>
              <w:t xml:space="preserve">Согласованный </w:t>
            </w:r>
            <w:r w:rsidR="00331171">
              <w:rPr>
                <w:b/>
              </w:rPr>
              <w:t>Исполнителем</w:t>
            </w:r>
            <w:r w:rsidR="00331171" w:rsidRPr="002B49E4">
              <w:rPr>
                <w:b/>
              </w:rPr>
              <w:t xml:space="preserve"> </w:t>
            </w:r>
            <w:r w:rsidRPr="002B49E4">
              <w:rPr>
                <w:b/>
              </w:rPr>
              <w:t xml:space="preserve">и Заказчиком системы перечень подлежащих </w:t>
            </w:r>
            <w:r w:rsidR="00E73400">
              <w:rPr>
                <w:b/>
              </w:rPr>
              <w:t xml:space="preserve"> актуализации</w:t>
            </w:r>
            <w:r w:rsidRPr="002B49E4">
              <w:rPr>
                <w:b/>
              </w:rPr>
              <w:t xml:space="preserve"> комплектов и видов документов, соответствующих требованиям </w:t>
            </w:r>
            <w:hyperlink r:id="rId9" w:history="1">
              <w:r w:rsidRPr="002B49E4">
                <w:rPr>
                  <w:b/>
                </w:rPr>
                <w:t>ГОСТ 34.201-89</w:t>
              </w:r>
            </w:hyperlink>
            <w:r w:rsidR="001B0859" w:rsidRPr="002B49E4">
              <w:rPr>
                <w:b/>
              </w:rPr>
              <w:t>:</w:t>
            </w:r>
            <w:bookmarkEnd w:id="46"/>
          </w:p>
        </w:tc>
      </w:tr>
      <w:tr w:rsidR="00347348" w:rsidRPr="002B49E4" w:rsidTr="00184108">
        <w:trPr>
          <w:trHeight w:val="87"/>
        </w:trPr>
        <w:tc>
          <w:tcPr>
            <w:tcW w:w="10061" w:type="dxa"/>
          </w:tcPr>
          <w:p w:rsidR="00347348" w:rsidRPr="002B49E4" w:rsidRDefault="00347348" w:rsidP="00E70DFA">
            <w:pPr>
              <w:spacing w:before="120"/>
              <w:ind w:left="207" w:firstLine="567"/>
              <w:jc w:val="both"/>
            </w:pPr>
            <w:r w:rsidRPr="002B49E4">
              <w:t>Комплект документации, предоставляется Заказчику Исполнителем в печатном виде, а также на электронном носителе информации. Форматы соответствующих электронных документов должны позволять просмотр, редактирование, сохранение в редакторах Mi</w:t>
            </w:r>
            <w:r w:rsidR="00BC649F">
              <w:t xml:space="preserve">crosoft Word, </w:t>
            </w:r>
            <w:r w:rsidRPr="002B49E4">
              <w:t>Excel, Project, Visio, Adobe, ARIS.</w:t>
            </w:r>
          </w:p>
        </w:tc>
      </w:tr>
      <w:tr w:rsidR="00347348" w:rsidRPr="002B49E4" w:rsidTr="00184108">
        <w:trPr>
          <w:trHeight w:val="87"/>
        </w:trPr>
        <w:tc>
          <w:tcPr>
            <w:tcW w:w="10061" w:type="dxa"/>
          </w:tcPr>
          <w:p w:rsidR="00347348" w:rsidRPr="002B49E4" w:rsidRDefault="00347348" w:rsidP="00E70DFA">
            <w:pPr>
              <w:spacing w:before="120"/>
              <w:ind w:left="207" w:firstLine="567"/>
              <w:jc w:val="both"/>
            </w:pPr>
            <w:r w:rsidRPr="002B49E4">
              <w:t xml:space="preserve">При </w:t>
            </w:r>
            <w:r w:rsidR="00E70DFA">
              <w:t xml:space="preserve">актуализации </w:t>
            </w:r>
            <w:r w:rsidRPr="002B49E4">
              <w:t xml:space="preserve">документов должны учитываться требования </w:t>
            </w:r>
            <w:r w:rsidR="00C21112" w:rsidRPr="002B49E4">
              <w:t xml:space="preserve">действующих государственных стандартов </w:t>
            </w:r>
            <w:r w:rsidR="00897163" w:rsidRPr="002B49E4">
              <w:t xml:space="preserve">и руководящих документов </w:t>
            </w:r>
            <w:r w:rsidR="000C03A0" w:rsidRPr="002B49E4">
              <w:t>на автоматизированные системы управления и информационные технологии: ГОСТ 31.201-89, ГОСТ 34.601-90, ГОСТ 34.602-89, ГОСТ 34.603-92, РД 50-34.698-90 и т.д.</w:t>
            </w:r>
          </w:p>
        </w:tc>
      </w:tr>
      <w:tr w:rsidR="00347348" w:rsidRPr="002B49E4" w:rsidTr="0064486F">
        <w:trPr>
          <w:trHeight w:val="848"/>
        </w:trPr>
        <w:tc>
          <w:tcPr>
            <w:tcW w:w="10061" w:type="dxa"/>
          </w:tcPr>
          <w:p w:rsidR="00347348" w:rsidRPr="002B49E4" w:rsidRDefault="000C03A0" w:rsidP="00A204FC">
            <w:pPr>
              <w:spacing w:before="120"/>
              <w:ind w:left="207" w:firstLine="567"/>
              <w:jc w:val="both"/>
            </w:pPr>
            <w:r w:rsidRPr="002B49E4">
              <w:t xml:space="preserve">Проектная документация должна быть выпущена в объеме, необходимом для описания полной совокупности принятых проектных решений и достаточном для дальнейшего </w:t>
            </w:r>
            <w:r w:rsidR="00A204FC">
              <w:t>эксплуатации</w:t>
            </w:r>
            <w:r w:rsidRPr="002B49E4">
              <w:t xml:space="preserve"> Системы.</w:t>
            </w:r>
          </w:p>
        </w:tc>
      </w:tr>
      <w:tr w:rsidR="00347348" w:rsidRPr="002B49E4" w:rsidTr="00184108">
        <w:trPr>
          <w:trHeight w:val="87"/>
        </w:trPr>
        <w:tc>
          <w:tcPr>
            <w:tcW w:w="10061" w:type="dxa"/>
          </w:tcPr>
          <w:p w:rsidR="00347348" w:rsidRPr="002B49E4" w:rsidRDefault="00331171" w:rsidP="00184108">
            <w:pPr>
              <w:spacing w:before="120"/>
              <w:ind w:left="207" w:firstLine="567"/>
              <w:jc w:val="both"/>
            </w:pPr>
            <w:r>
              <w:t>Актуализация</w:t>
            </w:r>
            <w:r w:rsidRPr="002B49E4">
              <w:t xml:space="preserve"> </w:t>
            </w:r>
            <w:r w:rsidR="000C03A0" w:rsidRPr="002B49E4">
              <w:t>регламентов, стандартов, положений, инструкций должна быть выполнена с учетом действующих у Заказчика требований к оформлению нормативно-регламентирующих документов.</w:t>
            </w:r>
          </w:p>
        </w:tc>
      </w:tr>
      <w:tr w:rsidR="000C03A0" w:rsidRPr="002B49E4" w:rsidTr="00184108">
        <w:trPr>
          <w:trHeight w:val="87"/>
        </w:trPr>
        <w:tc>
          <w:tcPr>
            <w:tcW w:w="10061" w:type="dxa"/>
          </w:tcPr>
          <w:p w:rsidR="000C03A0" w:rsidRPr="002B49E4" w:rsidRDefault="000C03A0" w:rsidP="00C90497">
            <w:pPr>
              <w:spacing w:before="120"/>
              <w:ind w:left="207" w:firstLine="567"/>
              <w:jc w:val="both"/>
            </w:pPr>
            <w:r w:rsidRPr="002B49E4">
              <w:t xml:space="preserve">Сроки предоставления документов Заказчику должны соответствовать срокам </w:t>
            </w:r>
            <w:r w:rsidR="00C90497">
              <w:t>оказания услуг</w:t>
            </w:r>
            <w:r w:rsidRPr="002B49E4">
              <w:t xml:space="preserve"> по </w:t>
            </w:r>
            <w:r w:rsidR="001E2766" w:rsidRPr="002B49E4">
              <w:t>договору</w:t>
            </w:r>
            <w:r w:rsidR="006D4DB3">
              <w:t xml:space="preserve"> </w:t>
            </w:r>
            <w:r w:rsidR="001E2766" w:rsidRPr="002B49E4">
              <w:t>между Исполнителем и Заказчиком</w:t>
            </w:r>
            <w:r w:rsidRPr="002B49E4">
              <w:t>.</w:t>
            </w:r>
          </w:p>
        </w:tc>
      </w:tr>
      <w:tr w:rsidR="000408BB" w:rsidRPr="002B49E4" w:rsidTr="00184108">
        <w:trPr>
          <w:trHeight w:val="87"/>
        </w:trPr>
        <w:tc>
          <w:tcPr>
            <w:tcW w:w="10061" w:type="dxa"/>
          </w:tcPr>
          <w:p w:rsidR="000408BB" w:rsidRPr="002B49E4" w:rsidRDefault="00E70DFA" w:rsidP="00E70DFA">
            <w:pPr>
              <w:spacing w:before="120"/>
              <w:ind w:left="207" w:firstLine="567"/>
              <w:jc w:val="both"/>
            </w:pPr>
            <w:r w:rsidRPr="00E70DFA">
              <w:t xml:space="preserve">Исполнителем должны быть актуализированы </w:t>
            </w:r>
            <w:r w:rsidR="001B0859" w:rsidRPr="002B49E4">
              <w:t>следующие документы из числа предусмотренных в ГОСТ 34.201–89 «Информационная технология. Комплекс стандартов на автоматизированные системы. Виды, комплектность и обозначения документов при создании автоматизированных систем»:</w:t>
            </w:r>
          </w:p>
        </w:tc>
      </w:tr>
      <w:tr w:rsidR="00DA5427" w:rsidRPr="002B49E4" w:rsidTr="00184108">
        <w:trPr>
          <w:trHeight w:val="87"/>
        </w:trPr>
        <w:tc>
          <w:tcPr>
            <w:tcW w:w="10061" w:type="dxa"/>
          </w:tcPr>
          <w:p w:rsidR="006B7D50" w:rsidRPr="00064B56" w:rsidRDefault="006B7D50" w:rsidP="006B7D50">
            <w:pPr>
              <w:pStyle w:val="ae"/>
              <w:numPr>
                <w:ilvl w:val="1"/>
                <w:numId w:val="2"/>
              </w:numPr>
              <w:ind w:left="1625"/>
              <w:rPr>
                <w:bCs/>
              </w:rPr>
            </w:pPr>
            <w:r w:rsidRPr="00064B56">
              <w:rPr>
                <w:bCs/>
              </w:rPr>
              <w:t>отчет по анализу бизнес-процессов;</w:t>
            </w:r>
          </w:p>
          <w:p w:rsidR="006B7D50" w:rsidRPr="00064B56" w:rsidRDefault="006B7D50" w:rsidP="006B7D50">
            <w:pPr>
              <w:pStyle w:val="ae"/>
              <w:numPr>
                <w:ilvl w:val="1"/>
                <w:numId w:val="2"/>
              </w:numPr>
              <w:ind w:left="1625"/>
              <w:rPr>
                <w:bCs/>
              </w:rPr>
            </w:pPr>
            <w:r w:rsidRPr="00064B56">
              <w:rPr>
                <w:bCs/>
              </w:rPr>
              <w:t>частное техническое задание по проекту с выявленными расхождениями с тиражируемым решением;</w:t>
            </w:r>
          </w:p>
          <w:p w:rsidR="006B7D50" w:rsidRPr="00064B56" w:rsidRDefault="006B7D50" w:rsidP="006B7D50">
            <w:pPr>
              <w:pStyle w:val="ae"/>
              <w:numPr>
                <w:ilvl w:val="1"/>
                <w:numId w:val="2"/>
              </w:numPr>
              <w:ind w:left="1625"/>
              <w:rPr>
                <w:bCs/>
              </w:rPr>
            </w:pPr>
            <w:r w:rsidRPr="00064B56">
              <w:rPr>
                <w:bCs/>
              </w:rPr>
              <w:t>руководство пользователя (пользователей);</w:t>
            </w:r>
          </w:p>
          <w:p w:rsidR="006B7D50" w:rsidRPr="00064B56" w:rsidRDefault="006B7D50" w:rsidP="006B7D50">
            <w:pPr>
              <w:pStyle w:val="ae"/>
              <w:numPr>
                <w:ilvl w:val="1"/>
                <w:numId w:val="2"/>
              </w:numPr>
              <w:ind w:left="1625"/>
              <w:rPr>
                <w:bCs/>
              </w:rPr>
            </w:pPr>
            <w:r w:rsidRPr="00064B56">
              <w:rPr>
                <w:bCs/>
              </w:rPr>
              <w:t>программа и методика испытаний;</w:t>
            </w:r>
          </w:p>
          <w:p w:rsidR="006B7D50" w:rsidRPr="00064B56" w:rsidRDefault="006B7D50" w:rsidP="006B7D50">
            <w:pPr>
              <w:pStyle w:val="ae"/>
              <w:numPr>
                <w:ilvl w:val="1"/>
                <w:numId w:val="2"/>
              </w:numPr>
              <w:ind w:left="1625"/>
              <w:rPr>
                <w:bCs/>
              </w:rPr>
            </w:pPr>
            <w:r w:rsidRPr="00064B56">
              <w:rPr>
                <w:bCs/>
              </w:rPr>
              <w:t>комплект методических материалов для проведения демонстрации функционала Системы;</w:t>
            </w:r>
          </w:p>
          <w:p w:rsidR="006B7D50" w:rsidRPr="00064B56" w:rsidRDefault="006B7D50" w:rsidP="006B7D50">
            <w:pPr>
              <w:pStyle w:val="ae"/>
              <w:numPr>
                <w:ilvl w:val="1"/>
                <w:numId w:val="2"/>
              </w:numPr>
              <w:ind w:left="1625"/>
              <w:rPr>
                <w:bCs/>
              </w:rPr>
            </w:pPr>
            <w:r w:rsidRPr="00064B56">
              <w:rPr>
                <w:bCs/>
              </w:rPr>
              <w:t>паспорт информационной Системы;</w:t>
            </w:r>
          </w:p>
          <w:p w:rsidR="006B7D50" w:rsidRDefault="006B7D50" w:rsidP="006B7D50">
            <w:pPr>
              <w:pStyle w:val="ae"/>
              <w:numPr>
                <w:ilvl w:val="1"/>
                <w:numId w:val="2"/>
              </w:numPr>
              <w:ind w:left="1625"/>
              <w:jc w:val="both"/>
              <w:rPr>
                <w:bCs/>
              </w:rPr>
            </w:pPr>
            <w:r w:rsidRPr="00064B56">
              <w:rPr>
                <w:bCs/>
              </w:rPr>
              <w:t>протоколы д</w:t>
            </w:r>
            <w:r>
              <w:rPr>
                <w:bCs/>
              </w:rPr>
              <w:t>емонстрации функционала Системы;</w:t>
            </w:r>
          </w:p>
          <w:p w:rsidR="00853AD4" w:rsidRPr="002B49E4" w:rsidRDefault="006B7D50" w:rsidP="006B7D50">
            <w:pPr>
              <w:pStyle w:val="ae"/>
              <w:numPr>
                <w:ilvl w:val="1"/>
                <w:numId w:val="2"/>
              </w:numPr>
              <w:spacing w:before="120"/>
              <w:ind w:left="1625"/>
              <w:jc w:val="both"/>
              <w:rPr>
                <w:bCs/>
              </w:rPr>
            </w:pPr>
            <w:r>
              <w:rPr>
                <w:bCs/>
              </w:rPr>
              <w:t xml:space="preserve">отчет </w:t>
            </w:r>
            <w:r w:rsidRPr="006B7D50">
              <w:rPr>
                <w:bCs/>
              </w:rPr>
              <w:t xml:space="preserve">с предложениями по </w:t>
            </w:r>
            <w:r>
              <w:rPr>
                <w:bCs/>
              </w:rPr>
              <w:t>изменению стандартных договоров</w:t>
            </w:r>
            <w:r w:rsidR="00026BDD">
              <w:rPr>
                <w:bCs/>
              </w:rPr>
              <w:t xml:space="preserve"> поставки</w:t>
            </w:r>
            <w:r>
              <w:rPr>
                <w:bCs/>
              </w:rPr>
              <w:t>.</w:t>
            </w:r>
          </w:p>
        </w:tc>
      </w:tr>
      <w:tr w:rsidR="00DA5427" w:rsidRPr="002B49E4" w:rsidTr="00184108">
        <w:trPr>
          <w:trHeight w:val="87"/>
        </w:trPr>
        <w:tc>
          <w:tcPr>
            <w:tcW w:w="10061" w:type="dxa"/>
          </w:tcPr>
          <w:p w:rsidR="00DA5427" w:rsidRPr="002B49E4" w:rsidRDefault="00DA5427" w:rsidP="00BC649F">
            <w:pPr>
              <w:spacing w:before="120"/>
              <w:jc w:val="both"/>
            </w:pPr>
          </w:p>
        </w:tc>
      </w:tr>
      <w:tr w:rsidR="00DA5427" w:rsidRPr="002B49E4" w:rsidTr="00184108">
        <w:tc>
          <w:tcPr>
            <w:tcW w:w="10061" w:type="dxa"/>
          </w:tcPr>
          <w:p w:rsidR="00DA5427" w:rsidRPr="002B49E4" w:rsidRDefault="00DA5427" w:rsidP="00861EC8">
            <w:pPr>
              <w:pStyle w:val="ae"/>
              <w:numPr>
                <w:ilvl w:val="1"/>
                <w:numId w:val="11"/>
              </w:numPr>
              <w:tabs>
                <w:tab w:val="left" w:pos="993"/>
              </w:tabs>
              <w:spacing w:before="120"/>
              <w:ind w:left="788" w:hanging="431"/>
              <w:jc w:val="both"/>
              <w:outlineLvl w:val="1"/>
              <w:rPr>
                <w:b/>
              </w:rPr>
            </w:pPr>
            <w:bookmarkStart w:id="47" w:name="_Toc432078500"/>
            <w:r w:rsidRPr="002B49E4">
              <w:rPr>
                <w:b/>
              </w:rPr>
              <w:t>Требования по документированию комплектующих элементов межотраслевого применения в соответствии с требованиями ЕСКД и ЕСПД:</w:t>
            </w:r>
            <w:bookmarkEnd w:id="47"/>
          </w:p>
        </w:tc>
      </w:tr>
      <w:tr w:rsidR="00DA5427" w:rsidRPr="002B49E4" w:rsidTr="00184108">
        <w:tc>
          <w:tcPr>
            <w:tcW w:w="10061" w:type="dxa"/>
          </w:tcPr>
          <w:p w:rsidR="00DA5427" w:rsidRPr="002B49E4" w:rsidRDefault="00DA5427" w:rsidP="00184108">
            <w:pPr>
              <w:spacing w:before="120"/>
              <w:ind w:left="207" w:firstLine="567"/>
              <w:jc w:val="both"/>
            </w:pPr>
            <w:r w:rsidRPr="002B49E4">
              <w:t>Требования не предъявляются.</w:t>
            </w:r>
          </w:p>
        </w:tc>
      </w:tr>
    </w:tbl>
    <w:p w:rsidR="002B49E4" w:rsidRDefault="002B49E4" w:rsidP="00DF39C7">
      <w:pPr>
        <w:tabs>
          <w:tab w:val="left" w:pos="5103"/>
        </w:tabs>
      </w:pPr>
    </w:p>
    <w:p w:rsidR="00035314" w:rsidRDefault="00035314" w:rsidP="00DF39C7">
      <w:pPr>
        <w:tabs>
          <w:tab w:val="left" w:pos="5103"/>
        </w:tabs>
      </w:pPr>
    </w:p>
    <w:p w:rsidR="00035314" w:rsidRDefault="00035314" w:rsidP="00035314">
      <w:pPr>
        <w:pStyle w:val="af1"/>
        <w:jc w:val="left"/>
      </w:pPr>
      <w:r>
        <w:t>ПОДПИСИ СТОРОН</w:t>
      </w:r>
    </w:p>
    <w:tbl>
      <w:tblPr>
        <w:tblW w:w="0" w:type="auto"/>
        <w:tblLook w:val="01E0"/>
      </w:tblPr>
      <w:tblGrid>
        <w:gridCol w:w="4968"/>
        <w:gridCol w:w="4968"/>
      </w:tblGrid>
      <w:tr w:rsidR="00035314" w:rsidRPr="00FB7816" w:rsidTr="001E4F34">
        <w:tc>
          <w:tcPr>
            <w:tcW w:w="4968" w:type="dxa"/>
          </w:tcPr>
          <w:p w:rsidR="00035314" w:rsidRPr="00FB7816" w:rsidRDefault="00035314" w:rsidP="001E4F34">
            <w:pPr>
              <w:rPr>
                <w:color w:val="000000"/>
              </w:rPr>
            </w:pPr>
            <w:r w:rsidRPr="00FB7816">
              <w:rPr>
                <w:color w:val="000000"/>
              </w:rPr>
              <w:t xml:space="preserve">От </w:t>
            </w:r>
            <w:r w:rsidRPr="00FB7816">
              <w:rPr>
                <w:bCs/>
                <w:color w:val="000000"/>
              </w:rPr>
              <w:t>Исполнителя</w:t>
            </w:r>
            <w:r w:rsidRPr="00FB7816">
              <w:rPr>
                <w:color w:val="000000"/>
              </w:rPr>
              <w:t>:</w:t>
            </w:r>
          </w:p>
          <w:p w:rsidR="00035314" w:rsidRPr="00FB7816" w:rsidRDefault="00035314" w:rsidP="001E4F34">
            <w:pPr>
              <w:rPr>
                <w:color w:val="000000"/>
              </w:rPr>
            </w:pPr>
          </w:p>
          <w:p w:rsidR="00035314" w:rsidRPr="00FB7816" w:rsidRDefault="00035314" w:rsidP="001E4F34">
            <w:pPr>
              <w:rPr>
                <w:color w:val="000000"/>
              </w:rPr>
            </w:pPr>
            <w:r w:rsidRPr="00FB7816">
              <w:rPr>
                <w:color w:val="000000"/>
              </w:rPr>
              <w:t>_________________  /</w:t>
            </w:r>
            <w:r w:rsidRPr="00FB7816">
              <w:rPr>
                <w:color w:val="000000"/>
                <w:u w:val="single"/>
              </w:rPr>
              <w:tab/>
            </w:r>
            <w:r w:rsidRPr="00FB7816">
              <w:rPr>
                <w:color w:val="000000"/>
                <w:u w:val="single"/>
              </w:rPr>
              <w:tab/>
            </w:r>
            <w:r w:rsidRPr="00FB7816">
              <w:rPr>
                <w:color w:val="000000"/>
                <w:u w:val="single"/>
              </w:rPr>
              <w:tab/>
            </w:r>
            <w:r w:rsidRPr="00FB7816">
              <w:rPr>
                <w:color w:val="000000"/>
              </w:rPr>
              <w:t xml:space="preserve">./ </w:t>
            </w:r>
          </w:p>
          <w:p w:rsidR="00035314" w:rsidRPr="00FB7816" w:rsidRDefault="00035314" w:rsidP="001E4F34">
            <w:pPr>
              <w:rPr>
                <w:color w:val="000000"/>
                <w:vertAlign w:val="superscript"/>
              </w:rPr>
            </w:pPr>
            <w:r w:rsidRPr="00FB7816">
              <w:rPr>
                <w:color w:val="000000"/>
                <w:vertAlign w:val="superscript"/>
              </w:rPr>
              <w:tab/>
              <w:t>подпись</w:t>
            </w:r>
          </w:p>
          <w:p w:rsidR="00035314" w:rsidRPr="00FB7816" w:rsidRDefault="00035314" w:rsidP="001E4F34">
            <w:pPr>
              <w:rPr>
                <w:bCs/>
                <w:color w:val="000000"/>
              </w:rPr>
            </w:pPr>
            <w:r w:rsidRPr="00FB7816">
              <w:rPr>
                <w:color w:val="000000"/>
              </w:rPr>
              <w:t>«____» _________________ 2015г.</w:t>
            </w:r>
          </w:p>
        </w:tc>
        <w:tc>
          <w:tcPr>
            <w:tcW w:w="4968" w:type="dxa"/>
          </w:tcPr>
          <w:p w:rsidR="00035314" w:rsidRPr="00FB7816" w:rsidRDefault="00035314" w:rsidP="001E4F34">
            <w:pPr>
              <w:rPr>
                <w:color w:val="000000"/>
              </w:rPr>
            </w:pPr>
            <w:r w:rsidRPr="00FB7816">
              <w:rPr>
                <w:color w:val="000000"/>
              </w:rPr>
              <w:t xml:space="preserve">От </w:t>
            </w:r>
            <w:r w:rsidRPr="00FB7816">
              <w:rPr>
                <w:bCs/>
                <w:color w:val="000000"/>
              </w:rPr>
              <w:t>Заказчика</w:t>
            </w:r>
            <w:r w:rsidRPr="00FB7816">
              <w:rPr>
                <w:color w:val="000000"/>
              </w:rPr>
              <w:t>:</w:t>
            </w:r>
          </w:p>
          <w:p w:rsidR="00035314" w:rsidRPr="00FB7816" w:rsidRDefault="00035314" w:rsidP="001E4F34">
            <w:pPr>
              <w:rPr>
                <w:color w:val="000000"/>
              </w:rPr>
            </w:pPr>
          </w:p>
          <w:p w:rsidR="00035314" w:rsidRPr="00FB7816" w:rsidRDefault="00035314" w:rsidP="001E4F34">
            <w:pPr>
              <w:rPr>
                <w:color w:val="000000"/>
              </w:rPr>
            </w:pPr>
            <w:r w:rsidRPr="00FB7816">
              <w:rPr>
                <w:color w:val="000000"/>
              </w:rPr>
              <w:t>_________________   /</w:t>
            </w:r>
            <w:r w:rsidRPr="00FB7816">
              <w:t xml:space="preserve"> </w:t>
            </w:r>
            <w:r w:rsidRPr="00FB7816">
              <w:rPr>
                <w:u w:val="single"/>
              </w:rPr>
              <w:tab/>
            </w:r>
            <w:r w:rsidRPr="00FB7816">
              <w:rPr>
                <w:u w:val="single"/>
              </w:rPr>
              <w:tab/>
            </w:r>
            <w:r w:rsidRPr="00FB7816">
              <w:rPr>
                <w:u w:val="single"/>
              </w:rPr>
              <w:tab/>
              <w:t xml:space="preserve">  </w:t>
            </w:r>
            <w:r w:rsidRPr="00FB7816">
              <w:rPr>
                <w:color w:val="000000"/>
              </w:rPr>
              <w:t>/</w:t>
            </w:r>
          </w:p>
          <w:p w:rsidR="00035314" w:rsidRPr="00FB7816" w:rsidRDefault="00035314" w:rsidP="001E4F34">
            <w:pPr>
              <w:rPr>
                <w:color w:val="000000"/>
                <w:vertAlign w:val="superscript"/>
              </w:rPr>
            </w:pPr>
            <w:r w:rsidRPr="00FB7816">
              <w:rPr>
                <w:color w:val="000000"/>
                <w:vertAlign w:val="superscript"/>
              </w:rPr>
              <w:tab/>
              <w:t>подпись</w:t>
            </w:r>
          </w:p>
          <w:p w:rsidR="00035314" w:rsidRPr="00FB7816" w:rsidRDefault="00035314" w:rsidP="001E4F34">
            <w:pPr>
              <w:rPr>
                <w:bCs/>
                <w:color w:val="000000"/>
              </w:rPr>
            </w:pPr>
            <w:r w:rsidRPr="00FB7816">
              <w:rPr>
                <w:color w:val="000000"/>
              </w:rPr>
              <w:t>«____» _________________ 2015г.</w:t>
            </w:r>
          </w:p>
        </w:tc>
      </w:tr>
    </w:tbl>
    <w:p w:rsidR="00035314" w:rsidRDefault="00035314" w:rsidP="00DF39C7">
      <w:pPr>
        <w:tabs>
          <w:tab w:val="left" w:pos="5103"/>
        </w:tabs>
      </w:pPr>
    </w:p>
    <w:sectPr w:rsidR="00035314" w:rsidSect="00184108">
      <w:footerReference w:type="default" r:id="rId10"/>
      <w:footerReference w:type="first" r:id="rId11"/>
      <w:pgSz w:w="11906" w:h="16838"/>
      <w:pgMar w:top="709" w:right="567" w:bottom="426" w:left="1134" w:header="426" w:footer="403"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2EF9" w:rsidRDefault="00012EF9" w:rsidP="00077565">
      <w:r>
        <w:separator/>
      </w:r>
    </w:p>
  </w:endnote>
  <w:endnote w:type="continuationSeparator" w:id="0">
    <w:p w:rsidR="00012EF9" w:rsidRDefault="00012EF9" w:rsidP="000775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565397"/>
      <w:docPartObj>
        <w:docPartGallery w:val="Page Numbers (Bottom of Page)"/>
        <w:docPartUnique/>
      </w:docPartObj>
    </w:sdtPr>
    <w:sdtContent>
      <w:p w:rsidR="00BC7C3B" w:rsidRDefault="00FA3873">
        <w:pPr>
          <w:pStyle w:val="aa"/>
          <w:jc w:val="center"/>
        </w:pPr>
        <w:r>
          <w:fldChar w:fldCharType="begin"/>
        </w:r>
        <w:r w:rsidR="00E04C0E">
          <w:instrText xml:space="preserve"> PAGE   \* MERGEFORMAT </w:instrText>
        </w:r>
        <w:r>
          <w:fldChar w:fldCharType="separate"/>
        </w:r>
        <w:r w:rsidR="00DB403F">
          <w:rPr>
            <w:noProof/>
          </w:rPr>
          <w:t>28</w:t>
        </w:r>
        <w:r>
          <w:rPr>
            <w:noProof/>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7C3B" w:rsidRDefault="00BC7C3B">
    <w:pPr>
      <w:pStyle w:val="aa"/>
      <w:jc w:val="right"/>
    </w:pPr>
  </w:p>
  <w:p w:rsidR="00BC7C3B" w:rsidRDefault="00BC7C3B">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2EF9" w:rsidRDefault="00012EF9" w:rsidP="00077565">
      <w:r>
        <w:separator/>
      </w:r>
    </w:p>
  </w:footnote>
  <w:footnote w:type="continuationSeparator" w:id="0">
    <w:p w:rsidR="00012EF9" w:rsidRDefault="00012EF9" w:rsidP="000775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B6AC8"/>
    <w:multiLevelType w:val="multilevel"/>
    <w:tmpl w:val="9CE6D4DE"/>
    <w:lvl w:ilvl="0">
      <w:start w:val="5"/>
      <w:numFmt w:val="decimal"/>
      <w:lvlText w:val="%1"/>
      <w:lvlJc w:val="left"/>
      <w:pPr>
        <w:ind w:left="825" w:hanging="825"/>
      </w:pPr>
      <w:rPr>
        <w:rFonts w:hint="default"/>
      </w:rPr>
    </w:lvl>
    <w:lvl w:ilvl="1">
      <w:start w:val="1"/>
      <w:numFmt w:val="decimal"/>
      <w:lvlText w:val="%1.%2"/>
      <w:lvlJc w:val="left"/>
      <w:pPr>
        <w:ind w:left="825" w:hanging="825"/>
      </w:pPr>
      <w:rPr>
        <w:rFonts w:hint="default"/>
      </w:rPr>
    </w:lvl>
    <w:lvl w:ilvl="2">
      <w:start w:val="1"/>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6953BEA"/>
    <w:multiLevelType w:val="multilevel"/>
    <w:tmpl w:val="2856E782"/>
    <w:lvl w:ilvl="0">
      <w:start w:val="5"/>
      <w:numFmt w:val="decimal"/>
      <w:lvlText w:val="%1"/>
      <w:lvlJc w:val="left"/>
      <w:pPr>
        <w:ind w:left="825" w:hanging="825"/>
      </w:pPr>
      <w:rPr>
        <w:rFonts w:hint="default"/>
      </w:rPr>
    </w:lvl>
    <w:lvl w:ilvl="1">
      <w:start w:val="1"/>
      <w:numFmt w:val="decimal"/>
      <w:lvlText w:val="%1.%2"/>
      <w:lvlJc w:val="left"/>
      <w:pPr>
        <w:ind w:left="825" w:hanging="825"/>
      </w:pPr>
      <w:rPr>
        <w:rFonts w:hint="default"/>
      </w:rPr>
    </w:lvl>
    <w:lvl w:ilvl="2">
      <w:start w:val="1"/>
      <w:numFmt w:val="decimal"/>
      <w:lvlText w:val="%1.%2.%3"/>
      <w:lvlJc w:val="left"/>
      <w:pPr>
        <w:ind w:left="825" w:hanging="825"/>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86C4C23"/>
    <w:multiLevelType w:val="hybridMultilevel"/>
    <w:tmpl w:val="4494627C"/>
    <w:lvl w:ilvl="0" w:tplc="04190001">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3">
    <w:nsid w:val="12377CA7"/>
    <w:multiLevelType w:val="hybridMultilevel"/>
    <w:tmpl w:val="E092025A"/>
    <w:lvl w:ilvl="0" w:tplc="04190001">
      <w:start w:val="1"/>
      <w:numFmt w:val="bullet"/>
      <w:lvlText w:val=""/>
      <w:lvlJc w:val="left"/>
      <w:pPr>
        <w:ind w:left="1945" w:hanging="360"/>
      </w:pPr>
      <w:rPr>
        <w:rFonts w:ascii="Symbol" w:hAnsi="Symbol" w:hint="default"/>
      </w:rPr>
    </w:lvl>
    <w:lvl w:ilvl="1" w:tplc="04190003" w:tentative="1">
      <w:start w:val="1"/>
      <w:numFmt w:val="bullet"/>
      <w:lvlText w:val="o"/>
      <w:lvlJc w:val="left"/>
      <w:pPr>
        <w:ind w:left="2665" w:hanging="360"/>
      </w:pPr>
      <w:rPr>
        <w:rFonts w:ascii="Courier New" w:hAnsi="Courier New" w:cs="Courier New" w:hint="default"/>
      </w:rPr>
    </w:lvl>
    <w:lvl w:ilvl="2" w:tplc="04190005" w:tentative="1">
      <w:start w:val="1"/>
      <w:numFmt w:val="bullet"/>
      <w:lvlText w:val=""/>
      <w:lvlJc w:val="left"/>
      <w:pPr>
        <w:ind w:left="3385" w:hanging="360"/>
      </w:pPr>
      <w:rPr>
        <w:rFonts w:ascii="Wingdings" w:hAnsi="Wingdings" w:hint="default"/>
      </w:rPr>
    </w:lvl>
    <w:lvl w:ilvl="3" w:tplc="04190001" w:tentative="1">
      <w:start w:val="1"/>
      <w:numFmt w:val="bullet"/>
      <w:lvlText w:val=""/>
      <w:lvlJc w:val="left"/>
      <w:pPr>
        <w:ind w:left="4105" w:hanging="360"/>
      </w:pPr>
      <w:rPr>
        <w:rFonts w:ascii="Symbol" w:hAnsi="Symbol" w:hint="default"/>
      </w:rPr>
    </w:lvl>
    <w:lvl w:ilvl="4" w:tplc="04190003" w:tentative="1">
      <w:start w:val="1"/>
      <w:numFmt w:val="bullet"/>
      <w:lvlText w:val="o"/>
      <w:lvlJc w:val="left"/>
      <w:pPr>
        <w:ind w:left="4825" w:hanging="360"/>
      </w:pPr>
      <w:rPr>
        <w:rFonts w:ascii="Courier New" w:hAnsi="Courier New" w:cs="Courier New" w:hint="default"/>
      </w:rPr>
    </w:lvl>
    <w:lvl w:ilvl="5" w:tplc="04190005" w:tentative="1">
      <w:start w:val="1"/>
      <w:numFmt w:val="bullet"/>
      <w:lvlText w:val=""/>
      <w:lvlJc w:val="left"/>
      <w:pPr>
        <w:ind w:left="5545" w:hanging="360"/>
      </w:pPr>
      <w:rPr>
        <w:rFonts w:ascii="Wingdings" w:hAnsi="Wingdings" w:hint="default"/>
      </w:rPr>
    </w:lvl>
    <w:lvl w:ilvl="6" w:tplc="04190001" w:tentative="1">
      <w:start w:val="1"/>
      <w:numFmt w:val="bullet"/>
      <w:lvlText w:val=""/>
      <w:lvlJc w:val="left"/>
      <w:pPr>
        <w:ind w:left="6265" w:hanging="360"/>
      </w:pPr>
      <w:rPr>
        <w:rFonts w:ascii="Symbol" w:hAnsi="Symbol" w:hint="default"/>
      </w:rPr>
    </w:lvl>
    <w:lvl w:ilvl="7" w:tplc="04190003" w:tentative="1">
      <w:start w:val="1"/>
      <w:numFmt w:val="bullet"/>
      <w:lvlText w:val="o"/>
      <w:lvlJc w:val="left"/>
      <w:pPr>
        <w:ind w:left="6985" w:hanging="360"/>
      </w:pPr>
      <w:rPr>
        <w:rFonts w:ascii="Courier New" w:hAnsi="Courier New" w:cs="Courier New" w:hint="default"/>
      </w:rPr>
    </w:lvl>
    <w:lvl w:ilvl="8" w:tplc="04190005" w:tentative="1">
      <w:start w:val="1"/>
      <w:numFmt w:val="bullet"/>
      <w:lvlText w:val=""/>
      <w:lvlJc w:val="left"/>
      <w:pPr>
        <w:ind w:left="7705" w:hanging="360"/>
      </w:pPr>
      <w:rPr>
        <w:rFonts w:ascii="Wingdings" w:hAnsi="Wingdings" w:hint="default"/>
      </w:rPr>
    </w:lvl>
  </w:abstractNum>
  <w:abstractNum w:abstractNumId="4">
    <w:nsid w:val="12836DD6"/>
    <w:multiLevelType w:val="hybridMultilevel"/>
    <w:tmpl w:val="04C6A2B6"/>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nsid w:val="155F0F00"/>
    <w:multiLevelType w:val="hybridMultilevel"/>
    <w:tmpl w:val="52F0581C"/>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
    <w:nsid w:val="164C19A8"/>
    <w:multiLevelType w:val="hybridMultilevel"/>
    <w:tmpl w:val="F75AF7B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16F6172B"/>
    <w:multiLevelType w:val="multilevel"/>
    <w:tmpl w:val="24624AB4"/>
    <w:lvl w:ilvl="0">
      <w:start w:val="5"/>
      <w:numFmt w:val="decimal"/>
      <w:lvlText w:val="%1"/>
      <w:lvlJc w:val="left"/>
      <w:pPr>
        <w:ind w:left="825" w:hanging="825"/>
      </w:pPr>
      <w:rPr>
        <w:rFonts w:hint="default"/>
      </w:rPr>
    </w:lvl>
    <w:lvl w:ilvl="1">
      <w:start w:val="1"/>
      <w:numFmt w:val="decimal"/>
      <w:lvlText w:val="%1.%2"/>
      <w:lvlJc w:val="left"/>
      <w:pPr>
        <w:ind w:left="825" w:hanging="825"/>
      </w:pPr>
      <w:rPr>
        <w:rFonts w:hint="default"/>
      </w:rPr>
    </w:lvl>
    <w:lvl w:ilvl="2">
      <w:start w:val="2"/>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2F5B0584"/>
    <w:multiLevelType w:val="hybridMultilevel"/>
    <w:tmpl w:val="01E4ED1C"/>
    <w:lvl w:ilvl="0" w:tplc="E8CA5334">
      <w:start w:val="1"/>
      <w:numFmt w:val="decimal"/>
      <w:lvlText w:val="%1."/>
      <w:lvlJc w:val="left"/>
      <w:pPr>
        <w:ind w:left="720" w:hanging="360"/>
      </w:pPr>
      <w:rPr>
        <w:b/>
        <w:sz w:val="32"/>
        <w:szCs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F8A0923"/>
    <w:multiLevelType w:val="hybridMultilevel"/>
    <w:tmpl w:val="274AB980"/>
    <w:lvl w:ilvl="0" w:tplc="04190001">
      <w:start w:val="1"/>
      <w:numFmt w:val="bullet"/>
      <w:lvlText w:val=""/>
      <w:lvlJc w:val="left"/>
      <w:pPr>
        <w:ind w:left="1494" w:hanging="360"/>
      </w:pPr>
      <w:rPr>
        <w:rFonts w:ascii="Symbol" w:hAnsi="Symbol" w:hint="default"/>
      </w:rPr>
    </w:lvl>
    <w:lvl w:ilvl="1" w:tplc="ABFECFAA">
      <w:numFmt w:val="bullet"/>
      <w:lvlText w:val="•"/>
      <w:lvlJc w:val="left"/>
      <w:pPr>
        <w:ind w:left="2634" w:hanging="780"/>
      </w:pPr>
      <w:rPr>
        <w:rFonts w:ascii="Times New Roman" w:eastAsia="Times New Roman" w:hAnsi="Times New Roman" w:cs="Times New Roman"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10">
    <w:nsid w:val="305B4B9F"/>
    <w:multiLevelType w:val="hybridMultilevel"/>
    <w:tmpl w:val="B5DAF270"/>
    <w:lvl w:ilvl="0" w:tplc="04190001">
      <w:start w:val="1"/>
      <w:numFmt w:val="bullet"/>
      <w:lvlText w:val=""/>
      <w:lvlJc w:val="left"/>
      <w:pPr>
        <w:ind w:left="1494" w:hanging="360"/>
      </w:pPr>
      <w:rPr>
        <w:rFonts w:ascii="Symbol" w:hAnsi="Symbol" w:hint="default"/>
      </w:rPr>
    </w:lvl>
    <w:lvl w:ilvl="1" w:tplc="04190003">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11">
    <w:nsid w:val="35D01B6B"/>
    <w:multiLevelType w:val="multilevel"/>
    <w:tmpl w:val="F61C14D4"/>
    <w:lvl w:ilvl="0">
      <w:start w:val="1"/>
      <w:numFmt w:val="decimal"/>
      <w:lvlText w:val="%1."/>
      <w:lvlJc w:val="left"/>
      <w:pPr>
        <w:ind w:left="360" w:hanging="360"/>
      </w:pPr>
      <w:rPr>
        <w:b/>
        <w:sz w:val="28"/>
        <w:szCs w:val="28"/>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17F54FB"/>
    <w:multiLevelType w:val="hybridMultilevel"/>
    <w:tmpl w:val="BED6CEDC"/>
    <w:lvl w:ilvl="0" w:tplc="04190001">
      <w:start w:val="1"/>
      <w:numFmt w:val="bullet"/>
      <w:lvlText w:val=""/>
      <w:lvlJc w:val="left"/>
      <w:pPr>
        <w:ind w:left="1708" w:hanging="360"/>
      </w:pPr>
      <w:rPr>
        <w:rFonts w:ascii="Symbol" w:hAnsi="Symbol" w:hint="default"/>
      </w:rPr>
    </w:lvl>
    <w:lvl w:ilvl="1" w:tplc="04190003" w:tentative="1">
      <w:start w:val="1"/>
      <w:numFmt w:val="bullet"/>
      <w:lvlText w:val="o"/>
      <w:lvlJc w:val="left"/>
      <w:pPr>
        <w:ind w:left="2428" w:hanging="360"/>
      </w:pPr>
      <w:rPr>
        <w:rFonts w:ascii="Courier New" w:hAnsi="Courier New" w:cs="Courier New" w:hint="default"/>
      </w:rPr>
    </w:lvl>
    <w:lvl w:ilvl="2" w:tplc="04190005" w:tentative="1">
      <w:start w:val="1"/>
      <w:numFmt w:val="bullet"/>
      <w:lvlText w:val=""/>
      <w:lvlJc w:val="left"/>
      <w:pPr>
        <w:ind w:left="3148" w:hanging="360"/>
      </w:pPr>
      <w:rPr>
        <w:rFonts w:ascii="Wingdings" w:hAnsi="Wingdings" w:hint="default"/>
      </w:rPr>
    </w:lvl>
    <w:lvl w:ilvl="3" w:tplc="04190001" w:tentative="1">
      <w:start w:val="1"/>
      <w:numFmt w:val="bullet"/>
      <w:lvlText w:val=""/>
      <w:lvlJc w:val="left"/>
      <w:pPr>
        <w:ind w:left="3868" w:hanging="360"/>
      </w:pPr>
      <w:rPr>
        <w:rFonts w:ascii="Symbol" w:hAnsi="Symbol" w:hint="default"/>
      </w:rPr>
    </w:lvl>
    <w:lvl w:ilvl="4" w:tplc="04190003" w:tentative="1">
      <w:start w:val="1"/>
      <w:numFmt w:val="bullet"/>
      <w:lvlText w:val="o"/>
      <w:lvlJc w:val="left"/>
      <w:pPr>
        <w:ind w:left="4588" w:hanging="360"/>
      </w:pPr>
      <w:rPr>
        <w:rFonts w:ascii="Courier New" w:hAnsi="Courier New" w:cs="Courier New" w:hint="default"/>
      </w:rPr>
    </w:lvl>
    <w:lvl w:ilvl="5" w:tplc="04190005" w:tentative="1">
      <w:start w:val="1"/>
      <w:numFmt w:val="bullet"/>
      <w:lvlText w:val=""/>
      <w:lvlJc w:val="left"/>
      <w:pPr>
        <w:ind w:left="5308" w:hanging="360"/>
      </w:pPr>
      <w:rPr>
        <w:rFonts w:ascii="Wingdings" w:hAnsi="Wingdings" w:hint="default"/>
      </w:rPr>
    </w:lvl>
    <w:lvl w:ilvl="6" w:tplc="04190001" w:tentative="1">
      <w:start w:val="1"/>
      <w:numFmt w:val="bullet"/>
      <w:lvlText w:val=""/>
      <w:lvlJc w:val="left"/>
      <w:pPr>
        <w:ind w:left="6028" w:hanging="360"/>
      </w:pPr>
      <w:rPr>
        <w:rFonts w:ascii="Symbol" w:hAnsi="Symbol" w:hint="default"/>
      </w:rPr>
    </w:lvl>
    <w:lvl w:ilvl="7" w:tplc="04190003" w:tentative="1">
      <w:start w:val="1"/>
      <w:numFmt w:val="bullet"/>
      <w:lvlText w:val="o"/>
      <w:lvlJc w:val="left"/>
      <w:pPr>
        <w:ind w:left="6748" w:hanging="360"/>
      </w:pPr>
      <w:rPr>
        <w:rFonts w:ascii="Courier New" w:hAnsi="Courier New" w:cs="Courier New" w:hint="default"/>
      </w:rPr>
    </w:lvl>
    <w:lvl w:ilvl="8" w:tplc="04190005" w:tentative="1">
      <w:start w:val="1"/>
      <w:numFmt w:val="bullet"/>
      <w:lvlText w:val=""/>
      <w:lvlJc w:val="left"/>
      <w:pPr>
        <w:ind w:left="7468" w:hanging="360"/>
      </w:pPr>
      <w:rPr>
        <w:rFonts w:ascii="Wingdings" w:hAnsi="Wingdings" w:hint="default"/>
      </w:rPr>
    </w:lvl>
  </w:abstractNum>
  <w:abstractNum w:abstractNumId="13">
    <w:nsid w:val="4DF86F11"/>
    <w:multiLevelType w:val="multilevel"/>
    <w:tmpl w:val="955A1B36"/>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4F035B23"/>
    <w:multiLevelType w:val="hybridMultilevel"/>
    <w:tmpl w:val="355A499A"/>
    <w:lvl w:ilvl="0" w:tplc="04190001">
      <w:start w:val="1"/>
      <w:numFmt w:val="bullet"/>
      <w:lvlText w:val=""/>
      <w:lvlJc w:val="left"/>
      <w:pPr>
        <w:ind w:left="1778" w:hanging="360"/>
      </w:pPr>
      <w:rPr>
        <w:rFonts w:ascii="Symbol" w:hAnsi="Symbol" w:hint="default"/>
      </w:rPr>
    </w:lvl>
    <w:lvl w:ilvl="1" w:tplc="04190003" w:tentative="1">
      <w:start w:val="1"/>
      <w:numFmt w:val="bullet"/>
      <w:lvlText w:val="o"/>
      <w:lvlJc w:val="left"/>
      <w:pPr>
        <w:ind w:left="2498" w:hanging="360"/>
      </w:pPr>
      <w:rPr>
        <w:rFonts w:ascii="Courier New" w:hAnsi="Courier New" w:cs="Courier New" w:hint="default"/>
      </w:rPr>
    </w:lvl>
    <w:lvl w:ilvl="2" w:tplc="04190005" w:tentative="1">
      <w:start w:val="1"/>
      <w:numFmt w:val="bullet"/>
      <w:lvlText w:val=""/>
      <w:lvlJc w:val="left"/>
      <w:pPr>
        <w:ind w:left="3218" w:hanging="360"/>
      </w:pPr>
      <w:rPr>
        <w:rFonts w:ascii="Wingdings" w:hAnsi="Wingdings" w:hint="default"/>
      </w:rPr>
    </w:lvl>
    <w:lvl w:ilvl="3" w:tplc="04190001" w:tentative="1">
      <w:start w:val="1"/>
      <w:numFmt w:val="bullet"/>
      <w:lvlText w:val=""/>
      <w:lvlJc w:val="left"/>
      <w:pPr>
        <w:ind w:left="3938" w:hanging="360"/>
      </w:pPr>
      <w:rPr>
        <w:rFonts w:ascii="Symbol" w:hAnsi="Symbol" w:hint="default"/>
      </w:rPr>
    </w:lvl>
    <w:lvl w:ilvl="4" w:tplc="04190003" w:tentative="1">
      <w:start w:val="1"/>
      <w:numFmt w:val="bullet"/>
      <w:lvlText w:val="o"/>
      <w:lvlJc w:val="left"/>
      <w:pPr>
        <w:ind w:left="4658" w:hanging="360"/>
      </w:pPr>
      <w:rPr>
        <w:rFonts w:ascii="Courier New" w:hAnsi="Courier New" w:cs="Courier New" w:hint="default"/>
      </w:rPr>
    </w:lvl>
    <w:lvl w:ilvl="5" w:tplc="04190005" w:tentative="1">
      <w:start w:val="1"/>
      <w:numFmt w:val="bullet"/>
      <w:lvlText w:val=""/>
      <w:lvlJc w:val="left"/>
      <w:pPr>
        <w:ind w:left="5378" w:hanging="360"/>
      </w:pPr>
      <w:rPr>
        <w:rFonts w:ascii="Wingdings" w:hAnsi="Wingdings" w:hint="default"/>
      </w:rPr>
    </w:lvl>
    <w:lvl w:ilvl="6" w:tplc="04190001" w:tentative="1">
      <w:start w:val="1"/>
      <w:numFmt w:val="bullet"/>
      <w:lvlText w:val=""/>
      <w:lvlJc w:val="left"/>
      <w:pPr>
        <w:ind w:left="6098" w:hanging="360"/>
      </w:pPr>
      <w:rPr>
        <w:rFonts w:ascii="Symbol" w:hAnsi="Symbol" w:hint="default"/>
      </w:rPr>
    </w:lvl>
    <w:lvl w:ilvl="7" w:tplc="04190003" w:tentative="1">
      <w:start w:val="1"/>
      <w:numFmt w:val="bullet"/>
      <w:lvlText w:val="o"/>
      <w:lvlJc w:val="left"/>
      <w:pPr>
        <w:ind w:left="6818" w:hanging="360"/>
      </w:pPr>
      <w:rPr>
        <w:rFonts w:ascii="Courier New" w:hAnsi="Courier New" w:cs="Courier New" w:hint="default"/>
      </w:rPr>
    </w:lvl>
    <w:lvl w:ilvl="8" w:tplc="04190005" w:tentative="1">
      <w:start w:val="1"/>
      <w:numFmt w:val="bullet"/>
      <w:lvlText w:val=""/>
      <w:lvlJc w:val="left"/>
      <w:pPr>
        <w:ind w:left="7538" w:hanging="360"/>
      </w:pPr>
      <w:rPr>
        <w:rFonts w:ascii="Wingdings" w:hAnsi="Wingdings" w:hint="default"/>
      </w:rPr>
    </w:lvl>
  </w:abstractNum>
  <w:abstractNum w:abstractNumId="15">
    <w:nsid w:val="53F65398"/>
    <w:multiLevelType w:val="multilevel"/>
    <w:tmpl w:val="D7F8F916"/>
    <w:lvl w:ilvl="0">
      <w:start w:val="5"/>
      <w:numFmt w:val="decimal"/>
      <w:lvlText w:val="%1"/>
      <w:lvlJc w:val="left"/>
      <w:pPr>
        <w:ind w:left="825" w:hanging="825"/>
      </w:pPr>
      <w:rPr>
        <w:rFonts w:hint="default"/>
      </w:rPr>
    </w:lvl>
    <w:lvl w:ilvl="1">
      <w:start w:val="3"/>
      <w:numFmt w:val="decimal"/>
      <w:lvlText w:val="%1.%2"/>
      <w:lvlJc w:val="left"/>
      <w:pPr>
        <w:ind w:left="825" w:hanging="825"/>
      </w:pPr>
      <w:rPr>
        <w:rFonts w:hint="default"/>
      </w:rPr>
    </w:lvl>
    <w:lvl w:ilvl="2">
      <w:start w:val="14"/>
      <w:numFmt w:val="decimal"/>
      <w:lvlText w:val="%1.%2.%3"/>
      <w:lvlJc w:val="left"/>
      <w:pPr>
        <w:ind w:left="1676"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57C31601"/>
    <w:multiLevelType w:val="multilevel"/>
    <w:tmpl w:val="D7DC8C3A"/>
    <w:lvl w:ilvl="0">
      <w:start w:val="5"/>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1"/>
      <w:numFmt w:val="decimal"/>
      <w:lvlText w:val="%1.%2.%3"/>
      <w:lvlJc w:val="left"/>
      <w:pPr>
        <w:ind w:left="1185" w:hanging="825"/>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58DF2DD5"/>
    <w:multiLevelType w:val="hybridMultilevel"/>
    <w:tmpl w:val="1E306260"/>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8">
    <w:nsid w:val="606E18AA"/>
    <w:multiLevelType w:val="multilevel"/>
    <w:tmpl w:val="C23AADDA"/>
    <w:styleLink w:val="List7"/>
    <w:lvl w:ilvl="0">
      <w:start w:val="1"/>
      <w:numFmt w:val="decimal"/>
      <w:lvlText w:val="%1."/>
      <w:lvlJc w:val="left"/>
      <w:rPr>
        <w:color w:val="000000"/>
        <w:position w:val="0"/>
        <w:u w:color="000000"/>
        <w:rtl w:val="0"/>
      </w:rPr>
    </w:lvl>
    <w:lvl w:ilvl="1">
      <w:start w:val="1"/>
      <w:numFmt w:val="decimal"/>
      <w:lvlText w:val="%1.%2."/>
      <w:lvlJc w:val="left"/>
      <w:rPr>
        <w:color w:val="000000"/>
        <w:position w:val="0"/>
        <w:u w:color="000000"/>
        <w:rtl w:val="0"/>
      </w:rPr>
    </w:lvl>
    <w:lvl w:ilvl="2">
      <w:start w:val="1"/>
      <w:numFmt w:val="decimal"/>
      <w:lvlText w:val="%1.%2.%3."/>
      <w:lvlJc w:val="left"/>
      <w:rPr>
        <w:color w:val="000000"/>
        <w:position w:val="0"/>
        <w:u w:color="000000"/>
        <w:rtl w:val="0"/>
      </w:rPr>
    </w:lvl>
    <w:lvl w:ilvl="3">
      <w:start w:val="1"/>
      <w:numFmt w:val="decimal"/>
      <w:lvlText w:val="%1.%2.%3.%4."/>
      <w:lvlJc w:val="left"/>
      <w:rPr>
        <w:color w:val="000000"/>
        <w:position w:val="0"/>
        <w:u w:color="000000"/>
        <w:rtl w:val="0"/>
      </w:rPr>
    </w:lvl>
    <w:lvl w:ilvl="4">
      <w:start w:val="1"/>
      <w:numFmt w:val="decimal"/>
      <w:lvlText w:val="%1.%2.%3.%4.%5."/>
      <w:lvlJc w:val="left"/>
      <w:rPr>
        <w:color w:val="000000"/>
        <w:position w:val="0"/>
        <w:u w:color="000000"/>
        <w:rtl w:val="0"/>
      </w:rPr>
    </w:lvl>
    <w:lvl w:ilvl="5">
      <w:start w:val="1"/>
      <w:numFmt w:val="decimal"/>
      <w:lvlText w:val="%1.%2.%3.%4.%5.%6."/>
      <w:lvlJc w:val="left"/>
      <w:rPr>
        <w:color w:val="000000"/>
        <w:position w:val="0"/>
        <w:u w:color="000000"/>
        <w:rtl w:val="0"/>
      </w:rPr>
    </w:lvl>
    <w:lvl w:ilvl="6">
      <w:start w:val="1"/>
      <w:numFmt w:val="decimal"/>
      <w:lvlText w:val="%1.%2.%3.%4.%5.%6.%7."/>
      <w:lvlJc w:val="left"/>
      <w:rPr>
        <w:color w:val="000000"/>
        <w:position w:val="0"/>
        <w:u w:color="000000"/>
        <w:rtl w:val="0"/>
      </w:rPr>
    </w:lvl>
    <w:lvl w:ilvl="7">
      <w:start w:val="1"/>
      <w:numFmt w:val="decimal"/>
      <w:lvlText w:val="%1.%2.%3.%4.%5.%6.%7.%8."/>
      <w:lvlJc w:val="left"/>
      <w:rPr>
        <w:color w:val="000000"/>
        <w:position w:val="0"/>
        <w:u w:color="000000"/>
        <w:rtl w:val="0"/>
      </w:rPr>
    </w:lvl>
    <w:lvl w:ilvl="8">
      <w:start w:val="1"/>
      <w:numFmt w:val="decimal"/>
      <w:lvlText w:val="%1.%2.%3.%4.%5.%6.%7.%8.%9."/>
      <w:lvlJc w:val="left"/>
      <w:rPr>
        <w:color w:val="000000"/>
        <w:position w:val="0"/>
        <w:u w:color="000000"/>
        <w:rtl w:val="0"/>
      </w:rPr>
    </w:lvl>
  </w:abstractNum>
  <w:abstractNum w:abstractNumId="19">
    <w:nsid w:val="6C722DDD"/>
    <w:multiLevelType w:val="multilevel"/>
    <w:tmpl w:val="4914128C"/>
    <w:lvl w:ilvl="0">
      <w:start w:val="6"/>
      <w:numFmt w:val="decimal"/>
      <w:lvlText w:val="%1"/>
      <w:lvlJc w:val="left"/>
      <w:pPr>
        <w:ind w:left="825" w:hanging="825"/>
      </w:pPr>
      <w:rPr>
        <w:rFonts w:hint="default"/>
      </w:rPr>
    </w:lvl>
    <w:lvl w:ilvl="1">
      <w:start w:val="1"/>
      <w:numFmt w:val="decimal"/>
      <w:lvlText w:val="%1.%2"/>
      <w:lvlJc w:val="left"/>
      <w:pPr>
        <w:ind w:left="825" w:hanging="825"/>
      </w:pPr>
      <w:rPr>
        <w:rFonts w:hint="default"/>
        <w:b/>
      </w:rPr>
    </w:lvl>
    <w:lvl w:ilvl="2">
      <w:start w:val="1"/>
      <w:numFmt w:val="decimal"/>
      <w:lvlText w:val="%1.%2.%3"/>
      <w:lvlJc w:val="left"/>
      <w:pPr>
        <w:ind w:left="1185" w:hanging="825"/>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75161AFA"/>
    <w:multiLevelType w:val="hybridMultilevel"/>
    <w:tmpl w:val="B62418C0"/>
    <w:lvl w:ilvl="0" w:tplc="04190001">
      <w:start w:val="1"/>
      <w:numFmt w:val="bullet"/>
      <w:pStyle w:val="phlistitemized1"/>
      <w:lvlText w:val=""/>
      <w:lvlJc w:val="left"/>
      <w:pPr>
        <w:tabs>
          <w:tab w:val="num" w:pos="1077"/>
        </w:tabs>
        <w:ind w:left="1077" w:hanging="357"/>
      </w:pPr>
      <w:rPr>
        <w:rFonts w:ascii="Symbol" w:hAnsi="Symbol" w:hint="default"/>
        <w:color w:val="auto"/>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1">
    <w:nsid w:val="777E5F97"/>
    <w:multiLevelType w:val="multilevel"/>
    <w:tmpl w:val="CE12316E"/>
    <w:lvl w:ilvl="0">
      <w:start w:val="1"/>
      <w:numFmt w:val="upperLetter"/>
      <w:lvlText w:val="%1"/>
      <w:lvlJc w:val="left"/>
      <w:pPr>
        <w:tabs>
          <w:tab w:val="num" w:pos="964"/>
        </w:tabs>
        <w:ind w:left="964" w:hanging="964"/>
      </w:pPr>
    </w:lvl>
    <w:lvl w:ilvl="1">
      <w:start w:val="1"/>
      <w:numFmt w:val="decimal"/>
      <w:pStyle w:val="AppendixHeading4"/>
      <w:lvlText w:val="%1.%2"/>
      <w:lvlJc w:val="left"/>
      <w:pPr>
        <w:tabs>
          <w:tab w:val="num" w:pos="0"/>
        </w:tabs>
        <w:ind w:left="0" w:hanging="964"/>
      </w:pPr>
    </w:lvl>
    <w:lvl w:ilvl="2">
      <w:start w:val="1"/>
      <w:numFmt w:val="decimal"/>
      <w:pStyle w:val="AppendixHeading3"/>
      <w:lvlText w:val="%1.%2.%3"/>
      <w:lvlJc w:val="left"/>
      <w:pPr>
        <w:tabs>
          <w:tab w:val="num" w:pos="0"/>
        </w:tabs>
        <w:ind w:left="0" w:hanging="964"/>
      </w:pPr>
    </w:lvl>
    <w:lvl w:ilvl="3">
      <w:start w:val="1"/>
      <w:numFmt w:val="decimal"/>
      <w:pStyle w:val="AppendixHeading4"/>
      <w:lvlText w:val="%1.%2.%3.%4"/>
      <w:lvlJc w:val="left"/>
      <w:pPr>
        <w:tabs>
          <w:tab w:val="num" w:pos="0"/>
        </w:tabs>
        <w:ind w:left="0" w:hanging="964"/>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11"/>
  </w:num>
  <w:num w:numId="2">
    <w:abstractNumId w:val="10"/>
  </w:num>
  <w:num w:numId="3">
    <w:abstractNumId w:val="20"/>
  </w:num>
  <w:num w:numId="4">
    <w:abstractNumId w:val="13"/>
  </w:num>
  <w:num w:numId="5">
    <w:abstractNumId w:val="4"/>
  </w:num>
  <w:num w:numId="6">
    <w:abstractNumId w:val="12"/>
  </w:num>
  <w:num w:numId="7">
    <w:abstractNumId w:val="0"/>
  </w:num>
  <w:num w:numId="8">
    <w:abstractNumId w:val="1"/>
  </w:num>
  <w:num w:numId="9">
    <w:abstractNumId w:val="7"/>
  </w:num>
  <w:num w:numId="10">
    <w:abstractNumId w:val="16"/>
  </w:num>
  <w:num w:numId="11">
    <w:abstractNumId w:val="19"/>
  </w:num>
  <w:num w:numId="12">
    <w:abstractNumId w:val="21"/>
  </w:num>
  <w:num w:numId="13">
    <w:abstractNumId w:val="15"/>
  </w:num>
  <w:num w:numId="14">
    <w:abstractNumId w:val="18"/>
  </w:num>
  <w:num w:numId="15">
    <w:abstractNumId w:val="3"/>
  </w:num>
  <w:num w:numId="16">
    <w:abstractNumId w:val="5"/>
  </w:num>
  <w:num w:numId="17">
    <w:abstractNumId w:val="9"/>
  </w:num>
  <w:num w:numId="18">
    <w:abstractNumId w:val="6"/>
  </w:num>
  <w:num w:numId="19">
    <w:abstractNumId w:val="17"/>
  </w:num>
  <w:num w:numId="20">
    <w:abstractNumId w:val="2"/>
  </w:num>
  <w:num w:numId="21">
    <w:abstractNumId w:val="14"/>
  </w:num>
  <w:num w:numId="22">
    <w:abstractNumId w:val="8"/>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TrackFormatting/>
  <w:defaultTabStop w:val="708"/>
  <w:characterSpacingControl w:val="doNotCompress"/>
  <w:hdrShapeDefaults>
    <o:shapedefaults v:ext="edit" spidmax="54274"/>
  </w:hdrShapeDefaults>
  <w:footnotePr>
    <w:footnote w:id="-1"/>
    <w:footnote w:id="0"/>
  </w:footnotePr>
  <w:endnotePr>
    <w:endnote w:id="-1"/>
    <w:endnote w:id="0"/>
  </w:endnotePr>
  <w:compat/>
  <w:rsids>
    <w:rsidRoot w:val="00077565"/>
    <w:rsid w:val="000003D1"/>
    <w:rsid w:val="00002478"/>
    <w:rsid w:val="00004BE9"/>
    <w:rsid w:val="0000785A"/>
    <w:rsid w:val="00012EF9"/>
    <w:rsid w:val="000161E5"/>
    <w:rsid w:val="00021292"/>
    <w:rsid w:val="00026BDD"/>
    <w:rsid w:val="0003293E"/>
    <w:rsid w:val="00032CFB"/>
    <w:rsid w:val="0003474E"/>
    <w:rsid w:val="00035314"/>
    <w:rsid w:val="000408BB"/>
    <w:rsid w:val="00043A5C"/>
    <w:rsid w:val="00046739"/>
    <w:rsid w:val="00046FBC"/>
    <w:rsid w:val="00050E0A"/>
    <w:rsid w:val="000513D1"/>
    <w:rsid w:val="00051B35"/>
    <w:rsid w:val="00055128"/>
    <w:rsid w:val="00061640"/>
    <w:rsid w:val="00064B56"/>
    <w:rsid w:val="00065945"/>
    <w:rsid w:val="00070121"/>
    <w:rsid w:val="00070170"/>
    <w:rsid w:val="00070B03"/>
    <w:rsid w:val="000750EA"/>
    <w:rsid w:val="000751C9"/>
    <w:rsid w:val="00077565"/>
    <w:rsid w:val="00081BE1"/>
    <w:rsid w:val="00084B28"/>
    <w:rsid w:val="00085ABC"/>
    <w:rsid w:val="00086B32"/>
    <w:rsid w:val="000972B8"/>
    <w:rsid w:val="0009765B"/>
    <w:rsid w:val="000A2D20"/>
    <w:rsid w:val="000A4AC7"/>
    <w:rsid w:val="000A7217"/>
    <w:rsid w:val="000B4036"/>
    <w:rsid w:val="000B4625"/>
    <w:rsid w:val="000B74B8"/>
    <w:rsid w:val="000C03A0"/>
    <w:rsid w:val="000C236C"/>
    <w:rsid w:val="000C2E93"/>
    <w:rsid w:val="000C3AA9"/>
    <w:rsid w:val="000C68BB"/>
    <w:rsid w:val="000D318A"/>
    <w:rsid w:val="000D31D8"/>
    <w:rsid w:val="000D7050"/>
    <w:rsid w:val="000D72B7"/>
    <w:rsid w:val="000E2301"/>
    <w:rsid w:val="00107683"/>
    <w:rsid w:val="00110D82"/>
    <w:rsid w:val="00113E9A"/>
    <w:rsid w:val="0011442C"/>
    <w:rsid w:val="0011764B"/>
    <w:rsid w:val="00117921"/>
    <w:rsid w:val="00121240"/>
    <w:rsid w:val="00125454"/>
    <w:rsid w:val="00127965"/>
    <w:rsid w:val="0013057F"/>
    <w:rsid w:val="00130EAC"/>
    <w:rsid w:val="00134FB7"/>
    <w:rsid w:val="0014008A"/>
    <w:rsid w:val="001409B3"/>
    <w:rsid w:val="0014311A"/>
    <w:rsid w:val="001443FC"/>
    <w:rsid w:val="001542E5"/>
    <w:rsid w:val="00157864"/>
    <w:rsid w:val="00162660"/>
    <w:rsid w:val="00162CD1"/>
    <w:rsid w:val="00171DC5"/>
    <w:rsid w:val="001837FC"/>
    <w:rsid w:val="00184108"/>
    <w:rsid w:val="001848F4"/>
    <w:rsid w:val="00190C7A"/>
    <w:rsid w:val="001924A8"/>
    <w:rsid w:val="00195062"/>
    <w:rsid w:val="00196505"/>
    <w:rsid w:val="001A1E54"/>
    <w:rsid w:val="001A48C0"/>
    <w:rsid w:val="001A5284"/>
    <w:rsid w:val="001A5D24"/>
    <w:rsid w:val="001B0522"/>
    <w:rsid w:val="001B0859"/>
    <w:rsid w:val="001B6A85"/>
    <w:rsid w:val="001B6D1D"/>
    <w:rsid w:val="001B7CC5"/>
    <w:rsid w:val="001C1759"/>
    <w:rsid w:val="001C4075"/>
    <w:rsid w:val="001C7F75"/>
    <w:rsid w:val="001D4BB2"/>
    <w:rsid w:val="001D6F3D"/>
    <w:rsid w:val="001E1A90"/>
    <w:rsid w:val="001E2766"/>
    <w:rsid w:val="001E4AC4"/>
    <w:rsid w:val="001E5600"/>
    <w:rsid w:val="001E5692"/>
    <w:rsid w:val="001E5873"/>
    <w:rsid w:val="001E6FB8"/>
    <w:rsid w:val="001F1D69"/>
    <w:rsid w:val="00201933"/>
    <w:rsid w:val="00206C03"/>
    <w:rsid w:val="00212CDD"/>
    <w:rsid w:val="00213854"/>
    <w:rsid w:val="00214A49"/>
    <w:rsid w:val="002158F2"/>
    <w:rsid w:val="00215ACE"/>
    <w:rsid w:val="00217C7B"/>
    <w:rsid w:val="00220A1D"/>
    <w:rsid w:val="00220AB0"/>
    <w:rsid w:val="00227295"/>
    <w:rsid w:val="00230F19"/>
    <w:rsid w:val="0023283A"/>
    <w:rsid w:val="002341A9"/>
    <w:rsid w:val="002345EB"/>
    <w:rsid w:val="00235D5F"/>
    <w:rsid w:val="00241F44"/>
    <w:rsid w:val="002428D4"/>
    <w:rsid w:val="00245B0E"/>
    <w:rsid w:val="00247A6C"/>
    <w:rsid w:val="0025430B"/>
    <w:rsid w:val="002549FC"/>
    <w:rsid w:val="00255EB0"/>
    <w:rsid w:val="00257F57"/>
    <w:rsid w:val="00260889"/>
    <w:rsid w:val="00273E7C"/>
    <w:rsid w:val="00276523"/>
    <w:rsid w:val="00277F05"/>
    <w:rsid w:val="0028004B"/>
    <w:rsid w:val="00282C5C"/>
    <w:rsid w:val="00282F18"/>
    <w:rsid w:val="00283E08"/>
    <w:rsid w:val="002846B2"/>
    <w:rsid w:val="00286243"/>
    <w:rsid w:val="002867DB"/>
    <w:rsid w:val="00290CE8"/>
    <w:rsid w:val="00292EB4"/>
    <w:rsid w:val="0029651D"/>
    <w:rsid w:val="002A1F5D"/>
    <w:rsid w:val="002A250D"/>
    <w:rsid w:val="002A4A9F"/>
    <w:rsid w:val="002A504B"/>
    <w:rsid w:val="002A5415"/>
    <w:rsid w:val="002B259D"/>
    <w:rsid w:val="002B40E2"/>
    <w:rsid w:val="002B49E4"/>
    <w:rsid w:val="002C0BDF"/>
    <w:rsid w:val="002C0CE4"/>
    <w:rsid w:val="002C43EB"/>
    <w:rsid w:val="002C4CA9"/>
    <w:rsid w:val="002C7730"/>
    <w:rsid w:val="002D3AE4"/>
    <w:rsid w:val="002D4A47"/>
    <w:rsid w:val="002E077E"/>
    <w:rsid w:val="002E3A38"/>
    <w:rsid w:val="002E6070"/>
    <w:rsid w:val="002E6789"/>
    <w:rsid w:val="002F1DA0"/>
    <w:rsid w:val="002F26C6"/>
    <w:rsid w:val="002F3696"/>
    <w:rsid w:val="002F6ED0"/>
    <w:rsid w:val="003001C6"/>
    <w:rsid w:val="00300DC5"/>
    <w:rsid w:val="00306A1D"/>
    <w:rsid w:val="003165B4"/>
    <w:rsid w:val="00320CC4"/>
    <w:rsid w:val="00321688"/>
    <w:rsid w:val="00321737"/>
    <w:rsid w:val="00322320"/>
    <w:rsid w:val="00331171"/>
    <w:rsid w:val="00331FD4"/>
    <w:rsid w:val="00335585"/>
    <w:rsid w:val="00337014"/>
    <w:rsid w:val="00344629"/>
    <w:rsid w:val="0034469E"/>
    <w:rsid w:val="00344DED"/>
    <w:rsid w:val="00346BB3"/>
    <w:rsid w:val="00346D52"/>
    <w:rsid w:val="00347348"/>
    <w:rsid w:val="0034781C"/>
    <w:rsid w:val="00350C31"/>
    <w:rsid w:val="003556D2"/>
    <w:rsid w:val="00355F08"/>
    <w:rsid w:val="003615E3"/>
    <w:rsid w:val="00367B34"/>
    <w:rsid w:val="0037458E"/>
    <w:rsid w:val="00374982"/>
    <w:rsid w:val="00376AE7"/>
    <w:rsid w:val="00376D85"/>
    <w:rsid w:val="0038063A"/>
    <w:rsid w:val="003844B3"/>
    <w:rsid w:val="00384C34"/>
    <w:rsid w:val="00391D1E"/>
    <w:rsid w:val="003935F5"/>
    <w:rsid w:val="00396709"/>
    <w:rsid w:val="003A16E8"/>
    <w:rsid w:val="003A4B24"/>
    <w:rsid w:val="003A4DF1"/>
    <w:rsid w:val="003B2886"/>
    <w:rsid w:val="003B2BDC"/>
    <w:rsid w:val="003B5737"/>
    <w:rsid w:val="003B643A"/>
    <w:rsid w:val="003C2C32"/>
    <w:rsid w:val="003C3C0E"/>
    <w:rsid w:val="003C7C1E"/>
    <w:rsid w:val="003D2551"/>
    <w:rsid w:val="003D31C9"/>
    <w:rsid w:val="003D4F80"/>
    <w:rsid w:val="003D554A"/>
    <w:rsid w:val="003D79DC"/>
    <w:rsid w:val="003D7D72"/>
    <w:rsid w:val="003E106A"/>
    <w:rsid w:val="003E3617"/>
    <w:rsid w:val="003F0799"/>
    <w:rsid w:val="003F3BE2"/>
    <w:rsid w:val="003F6A73"/>
    <w:rsid w:val="003F742C"/>
    <w:rsid w:val="003F755A"/>
    <w:rsid w:val="00401859"/>
    <w:rsid w:val="004112A4"/>
    <w:rsid w:val="00412270"/>
    <w:rsid w:val="00412409"/>
    <w:rsid w:val="00416C4E"/>
    <w:rsid w:val="00431877"/>
    <w:rsid w:val="004329A2"/>
    <w:rsid w:val="00432D26"/>
    <w:rsid w:val="0043611A"/>
    <w:rsid w:val="00445574"/>
    <w:rsid w:val="0044676C"/>
    <w:rsid w:val="00451603"/>
    <w:rsid w:val="004525F7"/>
    <w:rsid w:val="00456279"/>
    <w:rsid w:val="0046035F"/>
    <w:rsid w:val="004632ED"/>
    <w:rsid w:val="004679DC"/>
    <w:rsid w:val="00470D6D"/>
    <w:rsid w:val="004710EC"/>
    <w:rsid w:val="004711AA"/>
    <w:rsid w:val="00471D5F"/>
    <w:rsid w:val="004741A4"/>
    <w:rsid w:val="004763BE"/>
    <w:rsid w:val="004804E4"/>
    <w:rsid w:val="00483137"/>
    <w:rsid w:val="00490ECC"/>
    <w:rsid w:val="00492157"/>
    <w:rsid w:val="004928DF"/>
    <w:rsid w:val="004A0928"/>
    <w:rsid w:val="004A0F44"/>
    <w:rsid w:val="004A12EB"/>
    <w:rsid w:val="004A6F9A"/>
    <w:rsid w:val="004A71EB"/>
    <w:rsid w:val="004B0576"/>
    <w:rsid w:val="004C1FC9"/>
    <w:rsid w:val="004C5E38"/>
    <w:rsid w:val="004C79F0"/>
    <w:rsid w:val="004D092D"/>
    <w:rsid w:val="004D6AA3"/>
    <w:rsid w:val="004E3F17"/>
    <w:rsid w:val="004E77BD"/>
    <w:rsid w:val="004E7836"/>
    <w:rsid w:val="004E7FBF"/>
    <w:rsid w:val="004F0868"/>
    <w:rsid w:val="004F342B"/>
    <w:rsid w:val="0050043F"/>
    <w:rsid w:val="00506EB5"/>
    <w:rsid w:val="00515292"/>
    <w:rsid w:val="0051726F"/>
    <w:rsid w:val="00517848"/>
    <w:rsid w:val="00517CE5"/>
    <w:rsid w:val="0052574B"/>
    <w:rsid w:val="00527684"/>
    <w:rsid w:val="00531CA5"/>
    <w:rsid w:val="0053294B"/>
    <w:rsid w:val="005355EA"/>
    <w:rsid w:val="00543D69"/>
    <w:rsid w:val="005449FE"/>
    <w:rsid w:val="00547587"/>
    <w:rsid w:val="005537CE"/>
    <w:rsid w:val="00554A27"/>
    <w:rsid w:val="0055785A"/>
    <w:rsid w:val="00560AEA"/>
    <w:rsid w:val="00562807"/>
    <w:rsid w:val="00565409"/>
    <w:rsid w:val="00565B98"/>
    <w:rsid w:val="005717E4"/>
    <w:rsid w:val="005732A0"/>
    <w:rsid w:val="005747CA"/>
    <w:rsid w:val="00576268"/>
    <w:rsid w:val="00576DCA"/>
    <w:rsid w:val="00577CF1"/>
    <w:rsid w:val="005802E6"/>
    <w:rsid w:val="00580943"/>
    <w:rsid w:val="0058141D"/>
    <w:rsid w:val="00582BF6"/>
    <w:rsid w:val="00584798"/>
    <w:rsid w:val="00584A4E"/>
    <w:rsid w:val="00587C83"/>
    <w:rsid w:val="00590B38"/>
    <w:rsid w:val="00594111"/>
    <w:rsid w:val="0059418E"/>
    <w:rsid w:val="00597682"/>
    <w:rsid w:val="005A0FA4"/>
    <w:rsid w:val="005A5DA7"/>
    <w:rsid w:val="005A6447"/>
    <w:rsid w:val="005B3AB5"/>
    <w:rsid w:val="005B6A9C"/>
    <w:rsid w:val="005C2293"/>
    <w:rsid w:val="005C5ECE"/>
    <w:rsid w:val="005C6C8B"/>
    <w:rsid w:val="005D1B78"/>
    <w:rsid w:val="005D3EBA"/>
    <w:rsid w:val="005D4FDA"/>
    <w:rsid w:val="005E17A6"/>
    <w:rsid w:val="005E3665"/>
    <w:rsid w:val="005E39B0"/>
    <w:rsid w:val="005F2256"/>
    <w:rsid w:val="005F6DAB"/>
    <w:rsid w:val="005F770B"/>
    <w:rsid w:val="00602423"/>
    <w:rsid w:val="00603265"/>
    <w:rsid w:val="00607F45"/>
    <w:rsid w:val="00607FB0"/>
    <w:rsid w:val="0061122E"/>
    <w:rsid w:val="00614324"/>
    <w:rsid w:val="00615A06"/>
    <w:rsid w:val="00615A57"/>
    <w:rsid w:val="006200CC"/>
    <w:rsid w:val="00624C96"/>
    <w:rsid w:val="0062704A"/>
    <w:rsid w:val="006312BE"/>
    <w:rsid w:val="00634B1A"/>
    <w:rsid w:val="00635DDB"/>
    <w:rsid w:val="00636B31"/>
    <w:rsid w:val="0064002F"/>
    <w:rsid w:val="00641A1C"/>
    <w:rsid w:val="0064486F"/>
    <w:rsid w:val="006468B0"/>
    <w:rsid w:val="006470B7"/>
    <w:rsid w:val="006471D8"/>
    <w:rsid w:val="00647420"/>
    <w:rsid w:val="00650A87"/>
    <w:rsid w:val="00652483"/>
    <w:rsid w:val="00653D14"/>
    <w:rsid w:val="00654A2E"/>
    <w:rsid w:val="006662D0"/>
    <w:rsid w:val="006731E2"/>
    <w:rsid w:val="00674303"/>
    <w:rsid w:val="00675BFB"/>
    <w:rsid w:val="00682F0E"/>
    <w:rsid w:val="0068383C"/>
    <w:rsid w:val="006A1906"/>
    <w:rsid w:val="006A1EFA"/>
    <w:rsid w:val="006A5F16"/>
    <w:rsid w:val="006B42D3"/>
    <w:rsid w:val="006B7D50"/>
    <w:rsid w:val="006C2A07"/>
    <w:rsid w:val="006C395F"/>
    <w:rsid w:val="006C39B8"/>
    <w:rsid w:val="006C4945"/>
    <w:rsid w:val="006C53FB"/>
    <w:rsid w:val="006C5653"/>
    <w:rsid w:val="006C5BF6"/>
    <w:rsid w:val="006D1852"/>
    <w:rsid w:val="006D2619"/>
    <w:rsid w:val="006D4DB3"/>
    <w:rsid w:val="006D6715"/>
    <w:rsid w:val="006D6B28"/>
    <w:rsid w:val="006E0971"/>
    <w:rsid w:val="006E4504"/>
    <w:rsid w:val="006F1895"/>
    <w:rsid w:val="00700945"/>
    <w:rsid w:val="00700BF6"/>
    <w:rsid w:val="00701797"/>
    <w:rsid w:val="0070281D"/>
    <w:rsid w:val="00711F7D"/>
    <w:rsid w:val="00713566"/>
    <w:rsid w:val="00717C4B"/>
    <w:rsid w:val="007221ED"/>
    <w:rsid w:val="007245B5"/>
    <w:rsid w:val="007251D6"/>
    <w:rsid w:val="00725B18"/>
    <w:rsid w:val="00731450"/>
    <w:rsid w:val="00741FBE"/>
    <w:rsid w:val="007432AD"/>
    <w:rsid w:val="007437BE"/>
    <w:rsid w:val="00745FAA"/>
    <w:rsid w:val="00746A4A"/>
    <w:rsid w:val="00747FF7"/>
    <w:rsid w:val="00752DF1"/>
    <w:rsid w:val="00757D44"/>
    <w:rsid w:val="00763E28"/>
    <w:rsid w:val="00765346"/>
    <w:rsid w:val="00766DD6"/>
    <w:rsid w:val="007711B3"/>
    <w:rsid w:val="00771B06"/>
    <w:rsid w:val="007721FE"/>
    <w:rsid w:val="007818C3"/>
    <w:rsid w:val="00784BE8"/>
    <w:rsid w:val="0079180E"/>
    <w:rsid w:val="0079371D"/>
    <w:rsid w:val="00793C2B"/>
    <w:rsid w:val="007A2282"/>
    <w:rsid w:val="007B177E"/>
    <w:rsid w:val="007B1F57"/>
    <w:rsid w:val="007B48D8"/>
    <w:rsid w:val="007B62E7"/>
    <w:rsid w:val="007C421E"/>
    <w:rsid w:val="007C59E3"/>
    <w:rsid w:val="007C6B32"/>
    <w:rsid w:val="007C6E49"/>
    <w:rsid w:val="007D2AE4"/>
    <w:rsid w:val="007D4E21"/>
    <w:rsid w:val="007D647D"/>
    <w:rsid w:val="007E018A"/>
    <w:rsid w:val="007E62FE"/>
    <w:rsid w:val="007F2BF2"/>
    <w:rsid w:val="007F44C5"/>
    <w:rsid w:val="007F60A3"/>
    <w:rsid w:val="007F6122"/>
    <w:rsid w:val="008001EE"/>
    <w:rsid w:val="00802E85"/>
    <w:rsid w:val="008077F8"/>
    <w:rsid w:val="00813029"/>
    <w:rsid w:val="008157E4"/>
    <w:rsid w:val="00816862"/>
    <w:rsid w:val="00816EC6"/>
    <w:rsid w:val="00823559"/>
    <w:rsid w:val="00824A51"/>
    <w:rsid w:val="00827072"/>
    <w:rsid w:val="0082744E"/>
    <w:rsid w:val="00831012"/>
    <w:rsid w:val="0083742A"/>
    <w:rsid w:val="008413DC"/>
    <w:rsid w:val="008430E4"/>
    <w:rsid w:val="00844261"/>
    <w:rsid w:val="0084654F"/>
    <w:rsid w:val="00846BF3"/>
    <w:rsid w:val="0084747E"/>
    <w:rsid w:val="00851865"/>
    <w:rsid w:val="00853AD4"/>
    <w:rsid w:val="00856321"/>
    <w:rsid w:val="008568F6"/>
    <w:rsid w:val="008577AD"/>
    <w:rsid w:val="00861EC8"/>
    <w:rsid w:val="00863AF5"/>
    <w:rsid w:val="00863BC9"/>
    <w:rsid w:val="00867D81"/>
    <w:rsid w:val="00871ABF"/>
    <w:rsid w:val="0087449D"/>
    <w:rsid w:val="00874F89"/>
    <w:rsid w:val="008758EE"/>
    <w:rsid w:val="00876583"/>
    <w:rsid w:val="00880533"/>
    <w:rsid w:val="008822E1"/>
    <w:rsid w:val="00884555"/>
    <w:rsid w:val="00885A0B"/>
    <w:rsid w:val="008902E0"/>
    <w:rsid w:val="0089487C"/>
    <w:rsid w:val="00897163"/>
    <w:rsid w:val="008A1A6B"/>
    <w:rsid w:val="008A25EB"/>
    <w:rsid w:val="008A7126"/>
    <w:rsid w:val="008A799C"/>
    <w:rsid w:val="008A7B05"/>
    <w:rsid w:val="008B1216"/>
    <w:rsid w:val="008B2508"/>
    <w:rsid w:val="008B4D43"/>
    <w:rsid w:val="008C0070"/>
    <w:rsid w:val="008C3045"/>
    <w:rsid w:val="008C75D2"/>
    <w:rsid w:val="008D0649"/>
    <w:rsid w:val="008D0973"/>
    <w:rsid w:val="008D1D72"/>
    <w:rsid w:val="008D1D7D"/>
    <w:rsid w:val="008D2EB1"/>
    <w:rsid w:val="008D5F86"/>
    <w:rsid w:val="008E0CB9"/>
    <w:rsid w:val="008E1818"/>
    <w:rsid w:val="008E3173"/>
    <w:rsid w:val="008E37B9"/>
    <w:rsid w:val="008E4CDF"/>
    <w:rsid w:val="008F0915"/>
    <w:rsid w:val="008F58AD"/>
    <w:rsid w:val="008F6DE9"/>
    <w:rsid w:val="008F7C86"/>
    <w:rsid w:val="00901366"/>
    <w:rsid w:val="00906AE2"/>
    <w:rsid w:val="00911FA7"/>
    <w:rsid w:val="00913C90"/>
    <w:rsid w:val="009140BC"/>
    <w:rsid w:val="00914254"/>
    <w:rsid w:val="00915D2E"/>
    <w:rsid w:val="00915D56"/>
    <w:rsid w:val="0091616D"/>
    <w:rsid w:val="0092573C"/>
    <w:rsid w:val="0092661B"/>
    <w:rsid w:val="009324ED"/>
    <w:rsid w:val="00942E0A"/>
    <w:rsid w:val="00944CD7"/>
    <w:rsid w:val="00947A39"/>
    <w:rsid w:val="00947EDE"/>
    <w:rsid w:val="00951D48"/>
    <w:rsid w:val="009523D1"/>
    <w:rsid w:val="00952F8A"/>
    <w:rsid w:val="00954609"/>
    <w:rsid w:val="00960F48"/>
    <w:rsid w:val="009665CB"/>
    <w:rsid w:val="00966C44"/>
    <w:rsid w:val="0097029E"/>
    <w:rsid w:val="00970918"/>
    <w:rsid w:val="00971A88"/>
    <w:rsid w:val="00972174"/>
    <w:rsid w:val="0097664D"/>
    <w:rsid w:val="009772A9"/>
    <w:rsid w:val="00980026"/>
    <w:rsid w:val="00982844"/>
    <w:rsid w:val="00983280"/>
    <w:rsid w:val="009834C6"/>
    <w:rsid w:val="00991A80"/>
    <w:rsid w:val="00991B9C"/>
    <w:rsid w:val="009950E6"/>
    <w:rsid w:val="009A4288"/>
    <w:rsid w:val="009B05E9"/>
    <w:rsid w:val="009B1CCC"/>
    <w:rsid w:val="009B3DF1"/>
    <w:rsid w:val="009B4866"/>
    <w:rsid w:val="009B64A7"/>
    <w:rsid w:val="009B666A"/>
    <w:rsid w:val="009B7A02"/>
    <w:rsid w:val="009C153D"/>
    <w:rsid w:val="009C3658"/>
    <w:rsid w:val="009D5294"/>
    <w:rsid w:val="009D56D9"/>
    <w:rsid w:val="009D7B8B"/>
    <w:rsid w:val="009D7BFA"/>
    <w:rsid w:val="009D7FC1"/>
    <w:rsid w:val="009E6BF5"/>
    <w:rsid w:val="009F2801"/>
    <w:rsid w:val="009F3108"/>
    <w:rsid w:val="009F3164"/>
    <w:rsid w:val="009F63F1"/>
    <w:rsid w:val="00A12AB7"/>
    <w:rsid w:val="00A13519"/>
    <w:rsid w:val="00A15809"/>
    <w:rsid w:val="00A15E91"/>
    <w:rsid w:val="00A204FC"/>
    <w:rsid w:val="00A20F34"/>
    <w:rsid w:val="00A218DE"/>
    <w:rsid w:val="00A23B29"/>
    <w:rsid w:val="00A242D8"/>
    <w:rsid w:val="00A27507"/>
    <w:rsid w:val="00A27559"/>
    <w:rsid w:val="00A32F00"/>
    <w:rsid w:val="00A33BF5"/>
    <w:rsid w:val="00A3515F"/>
    <w:rsid w:val="00A37957"/>
    <w:rsid w:val="00A441F8"/>
    <w:rsid w:val="00A477CA"/>
    <w:rsid w:val="00A47C7F"/>
    <w:rsid w:val="00A521DA"/>
    <w:rsid w:val="00A53234"/>
    <w:rsid w:val="00A53E25"/>
    <w:rsid w:val="00A554E9"/>
    <w:rsid w:val="00A55B55"/>
    <w:rsid w:val="00A55D35"/>
    <w:rsid w:val="00A600A3"/>
    <w:rsid w:val="00A61A40"/>
    <w:rsid w:val="00A70EBC"/>
    <w:rsid w:val="00A71197"/>
    <w:rsid w:val="00A75009"/>
    <w:rsid w:val="00A829BA"/>
    <w:rsid w:val="00A84C01"/>
    <w:rsid w:val="00A906DA"/>
    <w:rsid w:val="00A91254"/>
    <w:rsid w:val="00AA09F2"/>
    <w:rsid w:val="00AA3577"/>
    <w:rsid w:val="00AA5911"/>
    <w:rsid w:val="00AB29C4"/>
    <w:rsid w:val="00AB2A7C"/>
    <w:rsid w:val="00AB367D"/>
    <w:rsid w:val="00AC0F53"/>
    <w:rsid w:val="00AC39C6"/>
    <w:rsid w:val="00AC48C4"/>
    <w:rsid w:val="00AC587B"/>
    <w:rsid w:val="00AC6272"/>
    <w:rsid w:val="00AD6709"/>
    <w:rsid w:val="00AE767F"/>
    <w:rsid w:val="00AF2DFA"/>
    <w:rsid w:val="00AF385E"/>
    <w:rsid w:val="00AF7361"/>
    <w:rsid w:val="00B00943"/>
    <w:rsid w:val="00B0195A"/>
    <w:rsid w:val="00B0412C"/>
    <w:rsid w:val="00B04BFB"/>
    <w:rsid w:val="00B1116C"/>
    <w:rsid w:val="00B141D9"/>
    <w:rsid w:val="00B146ED"/>
    <w:rsid w:val="00B16D94"/>
    <w:rsid w:val="00B22FC4"/>
    <w:rsid w:val="00B2485F"/>
    <w:rsid w:val="00B24A6B"/>
    <w:rsid w:val="00B2744D"/>
    <w:rsid w:val="00B33E0A"/>
    <w:rsid w:val="00B35073"/>
    <w:rsid w:val="00B40A7D"/>
    <w:rsid w:val="00B41E05"/>
    <w:rsid w:val="00B45127"/>
    <w:rsid w:val="00B45D09"/>
    <w:rsid w:val="00B46976"/>
    <w:rsid w:val="00B46D0C"/>
    <w:rsid w:val="00B5549E"/>
    <w:rsid w:val="00B55BF4"/>
    <w:rsid w:val="00B55FB5"/>
    <w:rsid w:val="00B61D71"/>
    <w:rsid w:val="00B6313E"/>
    <w:rsid w:val="00B65311"/>
    <w:rsid w:val="00B65AE7"/>
    <w:rsid w:val="00B66695"/>
    <w:rsid w:val="00B7028C"/>
    <w:rsid w:val="00B715E8"/>
    <w:rsid w:val="00B8516A"/>
    <w:rsid w:val="00B9007F"/>
    <w:rsid w:val="00B9276F"/>
    <w:rsid w:val="00B94B1A"/>
    <w:rsid w:val="00B952E8"/>
    <w:rsid w:val="00B96840"/>
    <w:rsid w:val="00B97DDC"/>
    <w:rsid w:val="00BA2E10"/>
    <w:rsid w:val="00BA3ACA"/>
    <w:rsid w:val="00BA403A"/>
    <w:rsid w:val="00BA7D7A"/>
    <w:rsid w:val="00BB0406"/>
    <w:rsid w:val="00BB0B67"/>
    <w:rsid w:val="00BB7322"/>
    <w:rsid w:val="00BC0A19"/>
    <w:rsid w:val="00BC1DDE"/>
    <w:rsid w:val="00BC649F"/>
    <w:rsid w:val="00BC687D"/>
    <w:rsid w:val="00BC7C3B"/>
    <w:rsid w:val="00BC7C88"/>
    <w:rsid w:val="00BD1C65"/>
    <w:rsid w:val="00BE07B0"/>
    <w:rsid w:val="00BE1D01"/>
    <w:rsid w:val="00BE736C"/>
    <w:rsid w:val="00BF2795"/>
    <w:rsid w:val="00BF33B0"/>
    <w:rsid w:val="00BF36DC"/>
    <w:rsid w:val="00BF5858"/>
    <w:rsid w:val="00BF61EC"/>
    <w:rsid w:val="00C02347"/>
    <w:rsid w:val="00C050DD"/>
    <w:rsid w:val="00C067BE"/>
    <w:rsid w:val="00C06A84"/>
    <w:rsid w:val="00C11935"/>
    <w:rsid w:val="00C11C92"/>
    <w:rsid w:val="00C12F97"/>
    <w:rsid w:val="00C1595C"/>
    <w:rsid w:val="00C21112"/>
    <w:rsid w:val="00C22D53"/>
    <w:rsid w:val="00C25137"/>
    <w:rsid w:val="00C26D6C"/>
    <w:rsid w:val="00C313BE"/>
    <w:rsid w:val="00C36D16"/>
    <w:rsid w:val="00C411F7"/>
    <w:rsid w:val="00C4269E"/>
    <w:rsid w:val="00C43225"/>
    <w:rsid w:val="00C47316"/>
    <w:rsid w:val="00C539AB"/>
    <w:rsid w:val="00C57474"/>
    <w:rsid w:val="00C619C2"/>
    <w:rsid w:val="00C619FA"/>
    <w:rsid w:val="00C64B02"/>
    <w:rsid w:val="00C7061F"/>
    <w:rsid w:val="00C70D5A"/>
    <w:rsid w:val="00C7160F"/>
    <w:rsid w:val="00C76334"/>
    <w:rsid w:val="00C76D6B"/>
    <w:rsid w:val="00C80D21"/>
    <w:rsid w:val="00C82539"/>
    <w:rsid w:val="00C872A9"/>
    <w:rsid w:val="00C90497"/>
    <w:rsid w:val="00C9053B"/>
    <w:rsid w:val="00C97805"/>
    <w:rsid w:val="00CA0858"/>
    <w:rsid w:val="00CA157A"/>
    <w:rsid w:val="00CA2151"/>
    <w:rsid w:val="00CA59D2"/>
    <w:rsid w:val="00CA7DA0"/>
    <w:rsid w:val="00CB781A"/>
    <w:rsid w:val="00CB797C"/>
    <w:rsid w:val="00CC65B9"/>
    <w:rsid w:val="00CD5503"/>
    <w:rsid w:val="00CD5ABB"/>
    <w:rsid w:val="00CD77F2"/>
    <w:rsid w:val="00CE1456"/>
    <w:rsid w:val="00CE4CF9"/>
    <w:rsid w:val="00CE4E23"/>
    <w:rsid w:val="00CF1F79"/>
    <w:rsid w:val="00CF2CD9"/>
    <w:rsid w:val="00CF64D3"/>
    <w:rsid w:val="00D00492"/>
    <w:rsid w:val="00D03499"/>
    <w:rsid w:val="00D04D1B"/>
    <w:rsid w:val="00D07816"/>
    <w:rsid w:val="00D10BE7"/>
    <w:rsid w:val="00D173A6"/>
    <w:rsid w:val="00D22D61"/>
    <w:rsid w:val="00D24AA4"/>
    <w:rsid w:val="00D25EBA"/>
    <w:rsid w:val="00D27B6A"/>
    <w:rsid w:val="00D30738"/>
    <w:rsid w:val="00D32179"/>
    <w:rsid w:val="00D3621E"/>
    <w:rsid w:val="00D411AC"/>
    <w:rsid w:val="00D44A87"/>
    <w:rsid w:val="00D50A43"/>
    <w:rsid w:val="00D5194C"/>
    <w:rsid w:val="00D57F4E"/>
    <w:rsid w:val="00D613FF"/>
    <w:rsid w:val="00D64A98"/>
    <w:rsid w:val="00D64E59"/>
    <w:rsid w:val="00D73A1F"/>
    <w:rsid w:val="00D774B0"/>
    <w:rsid w:val="00D77C4E"/>
    <w:rsid w:val="00D802C0"/>
    <w:rsid w:val="00D8387F"/>
    <w:rsid w:val="00D853E6"/>
    <w:rsid w:val="00D85A41"/>
    <w:rsid w:val="00D85F67"/>
    <w:rsid w:val="00D91638"/>
    <w:rsid w:val="00D91A13"/>
    <w:rsid w:val="00D94AE6"/>
    <w:rsid w:val="00D97664"/>
    <w:rsid w:val="00DA034C"/>
    <w:rsid w:val="00DA1EE7"/>
    <w:rsid w:val="00DA2D4E"/>
    <w:rsid w:val="00DA3938"/>
    <w:rsid w:val="00DA40BB"/>
    <w:rsid w:val="00DA5427"/>
    <w:rsid w:val="00DA5E5A"/>
    <w:rsid w:val="00DA68E7"/>
    <w:rsid w:val="00DB163F"/>
    <w:rsid w:val="00DB403F"/>
    <w:rsid w:val="00DB6C12"/>
    <w:rsid w:val="00DB75B4"/>
    <w:rsid w:val="00DC1FA3"/>
    <w:rsid w:val="00DC50B7"/>
    <w:rsid w:val="00DC6ECD"/>
    <w:rsid w:val="00DC7455"/>
    <w:rsid w:val="00DC769B"/>
    <w:rsid w:val="00DD3662"/>
    <w:rsid w:val="00DD40E3"/>
    <w:rsid w:val="00DD4EA4"/>
    <w:rsid w:val="00DD5D33"/>
    <w:rsid w:val="00DD6888"/>
    <w:rsid w:val="00DE5742"/>
    <w:rsid w:val="00DE6625"/>
    <w:rsid w:val="00DE6F2D"/>
    <w:rsid w:val="00DF39C7"/>
    <w:rsid w:val="00DF505C"/>
    <w:rsid w:val="00DF5368"/>
    <w:rsid w:val="00DF5BA9"/>
    <w:rsid w:val="00E01637"/>
    <w:rsid w:val="00E01E27"/>
    <w:rsid w:val="00E04C0E"/>
    <w:rsid w:val="00E05DB4"/>
    <w:rsid w:val="00E10D98"/>
    <w:rsid w:val="00E10E18"/>
    <w:rsid w:val="00E1560E"/>
    <w:rsid w:val="00E2354C"/>
    <w:rsid w:val="00E23576"/>
    <w:rsid w:val="00E23620"/>
    <w:rsid w:val="00E248C1"/>
    <w:rsid w:val="00E26BD9"/>
    <w:rsid w:val="00E30DF5"/>
    <w:rsid w:val="00E3310A"/>
    <w:rsid w:val="00E35ED1"/>
    <w:rsid w:val="00E40187"/>
    <w:rsid w:val="00E404CE"/>
    <w:rsid w:val="00E41A47"/>
    <w:rsid w:val="00E47C89"/>
    <w:rsid w:val="00E51C74"/>
    <w:rsid w:val="00E520F3"/>
    <w:rsid w:val="00E550A6"/>
    <w:rsid w:val="00E558A9"/>
    <w:rsid w:val="00E56096"/>
    <w:rsid w:val="00E56A1C"/>
    <w:rsid w:val="00E60880"/>
    <w:rsid w:val="00E61463"/>
    <w:rsid w:val="00E61DAF"/>
    <w:rsid w:val="00E65C44"/>
    <w:rsid w:val="00E67CE7"/>
    <w:rsid w:val="00E70DFA"/>
    <w:rsid w:val="00E71CBE"/>
    <w:rsid w:val="00E72848"/>
    <w:rsid w:val="00E73400"/>
    <w:rsid w:val="00E75D52"/>
    <w:rsid w:val="00E8077E"/>
    <w:rsid w:val="00E87801"/>
    <w:rsid w:val="00E91C9A"/>
    <w:rsid w:val="00EA21EE"/>
    <w:rsid w:val="00EA653F"/>
    <w:rsid w:val="00EB088E"/>
    <w:rsid w:val="00EB1A4E"/>
    <w:rsid w:val="00EB78E4"/>
    <w:rsid w:val="00EC05C5"/>
    <w:rsid w:val="00EC1F79"/>
    <w:rsid w:val="00EC27FE"/>
    <w:rsid w:val="00EC2E06"/>
    <w:rsid w:val="00EC436F"/>
    <w:rsid w:val="00EC58F4"/>
    <w:rsid w:val="00ED3110"/>
    <w:rsid w:val="00ED43BD"/>
    <w:rsid w:val="00EE1D18"/>
    <w:rsid w:val="00EE3630"/>
    <w:rsid w:val="00EE6711"/>
    <w:rsid w:val="00EE69A5"/>
    <w:rsid w:val="00EF16B5"/>
    <w:rsid w:val="00F00AEC"/>
    <w:rsid w:val="00F06185"/>
    <w:rsid w:val="00F11AF5"/>
    <w:rsid w:val="00F134DB"/>
    <w:rsid w:val="00F13F9B"/>
    <w:rsid w:val="00F16DFE"/>
    <w:rsid w:val="00F32900"/>
    <w:rsid w:val="00F37599"/>
    <w:rsid w:val="00F443D6"/>
    <w:rsid w:val="00F4485A"/>
    <w:rsid w:val="00F47032"/>
    <w:rsid w:val="00F509B4"/>
    <w:rsid w:val="00F52FD8"/>
    <w:rsid w:val="00F55679"/>
    <w:rsid w:val="00F55E81"/>
    <w:rsid w:val="00F56D99"/>
    <w:rsid w:val="00F570B3"/>
    <w:rsid w:val="00F57980"/>
    <w:rsid w:val="00F67DA8"/>
    <w:rsid w:val="00F70635"/>
    <w:rsid w:val="00F72F6B"/>
    <w:rsid w:val="00F74FD6"/>
    <w:rsid w:val="00F76814"/>
    <w:rsid w:val="00F8040B"/>
    <w:rsid w:val="00F91238"/>
    <w:rsid w:val="00F926D4"/>
    <w:rsid w:val="00F94385"/>
    <w:rsid w:val="00F94785"/>
    <w:rsid w:val="00F95EFC"/>
    <w:rsid w:val="00F971D9"/>
    <w:rsid w:val="00FA1A9B"/>
    <w:rsid w:val="00FA2F39"/>
    <w:rsid w:val="00FA3873"/>
    <w:rsid w:val="00FA4289"/>
    <w:rsid w:val="00FA6B14"/>
    <w:rsid w:val="00FC2DAF"/>
    <w:rsid w:val="00FC6466"/>
    <w:rsid w:val="00FC7A4B"/>
    <w:rsid w:val="00FD7413"/>
    <w:rsid w:val="00FE5A55"/>
    <w:rsid w:val="00FE64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qFormat="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5AE7"/>
    <w:rPr>
      <w:sz w:val="24"/>
      <w:szCs w:val="24"/>
      <w:lang w:eastAsia="ru-RU"/>
    </w:rPr>
  </w:style>
  <w:style w:type="paragraph" w:styleId="1">
    <w:name w:val="heading 1"/>
    <w:aliases w:val="Heading for Top Section,1,H1"/>
    <w:basedOn w:val="a"/>
    <w:next w:val="a"/>
    <w:link w:val="10"/>
    <w:qFormat/>
    <w:rsid w:val="0003474E"/>
    <w:pPr>
      <w:keepNext/>
      <w:spacing w:before="240" w:after="60"/>
      <w:outlineLvl w:val="0"/>
    </w:pPr>
    <w:rPr>
      <w:rFonts w:ascii="Arial" w:hAnsi="Arial" w:cs="Arial"/>
      <w:b/>
      <w:bCs/>
      <w:kern w:val="32"/>
      <w:sz w:val="32"/>
      <w:szCs w:val="32"/>
    </w:rPr>
  </w:style>
  <w:style w:type="paragraph" w:styleId="2">
    <w:name w:val="heading 2"/>
    <w:aliases w:val="HD2,Heading 2 Char"/>
    <w:basedOn w:val="a"/>
    <w:next w:val="a"/>
    <w:link w:val="20"/>
    <w:qFormat/>
    <w:rsid w:val="0003474E"/>
    <w:pPr>
      <w:keepNext/>
      <w:spacing w:before="240" w:after="60"/>
      <w:outlineLvl w:val="1"/>
    </w:pPr>
    <w:rPr>
      <w:rFonts w:ascii="Arial" w:hAnsi="Arial" w:cs="Arial"/>
      <w:b/>
      <w:bCs/>
      <w:i/>
      <w:iCs/>
      <w:sz w:val="28"/>
      <w:szCs w:val="28"/>
    </w:rPr>
  </w:style>
  <w:style w:type="paragraph" w:styleId="3">
    <w:name w:val="heading 3"/>
    <w:basedOn w:val="a"/>
    <w:next w:val="a"/>
    <w:link w:val="30"/>
    <w:qFormat/>
    <w:rsid w:val="0003474E"/>
    <w:pPr>
      <w:keepNext/>
      <w:spacing w:before="240" w:after="60"/>
      <w:outlineLvl w:val="2"/>
    </w:pPr>
    <w:rPr>
      <w:rFonts w:ascii="Arial" w:hAnsi="Arial" w:cs="Arial"/>
      <w:b/>
      <w:bCs/>
      <w:sz w:val="26"/>
      <w:szCs w:val="26"/>
    </w:rPr>
  </w:style>
  <w:style w:type="paragraph" w:styleId="4">
    <w:name w:val="heading 4"/>
    <w:basedOn w:val="a"/>
    <w:next w:val="a"/>
    <w:link w:val="40"/>
    <w:qFormat/>
    <w:rsid w:val="0003474E"/>
    <w:pPr>
      <w:keepNext/>
      <w:spacing w:before="240" w:after="60"/>
      <w:outlineLvl w:val="3"/>
    </w:pPr>
    <w:rPr>
      <w:b/>
      <w:bCs/>
      <w:sz w:val="28"/>
      <w:szCs w:val="28"/>
    </w:rPr>
  </w:style>
  <w:style w:type="paragraph" w:styleId="5">
    <w:name w:val="heading 5"/>
    <w:basedOn w:val="a"/>
    <w:next w:val="a"/>
    <w:link w:val="50"/>
    <w:qFormat/>
    <w:rsid w:val="0003474E"/>
    <w:pPr>
      <w:keepNext/>
      <w:tabs>
        <w:tab w:val="num" w:pos="1008"/>
      </w:tabs>
      <w:spacing w:before="60" w:after="60" w:line="360" w:lineRule="auto"/>
      <w:ind w:left="1008" w:hanging="1008"/>
      <w:jc w:val="both"/>
      <w:outlineLvl w:val="4"/>
    </w:pPr>
    <w:rPr>
      <w:rFonts w:ascii="Arial" w:hAnsi="Arial"/>
      <w:sz w:val="22"/>
    </w:rPr>
  </w:style>
  <w:style w:type="paragraph" w:styleId="6">
    <w:name w:val="heading 6"/>
    <w:basedOn w:val="a"/>
    <w:next w:val="a"/>
    <w:link w:val="60"/>
    <w:qFormat/>
    <w:rsid w:val="0003474E"/>
    <w:pPr>
      <w:keepNext/>
      <w:tabs>
        <w:tab w:val="num" w:pos="1152"/>
      </w:tabs>
      <w:spacing w:before="60" w:after="60" w:line="360" w:lineRule="auto"/>
      <w:ind w:left="1152" w:hanging="1152"/>
      <w:outlineLvl w:val="5"/>
    </w:pPr>
    <w:rPr>
      <w:rFonts w:ascii="Arial" w:hAnsi="Arial"/>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eading for Top Section Знак,1 Знак,H1 Знак"/>
    <w:basedOn w:val="a0"/>
    <w:link w:val="1"/>
    <w:rsid w:val="0003474E"/>
    <w:rPr>
      <w:rFonts w:ascii="Arial" w:hAnsi="Arial" w:cs="Arial"/>
      <w:b/>
      <w:bCs/>
      <w:kern w:val="32"/>
      <w:sz w:val="32"/>
      <w:szCs w:val="32"/>
      <w:lang w:eastAsia="ru-RU"/>
    </w:rPr>
  </w:style>
  <w:style w:type="character" w:customStyle="1" w:styleId="20">
    <w:name w:val="Заголовок 2 Знак"/>
    <w:aliases w:val="HD2 Знак,Heading 2 Char Знак"/>
    <w:basedOn w:val="a0"/>
    <w:link w:val="2"/>
    <w:rsid w:val="0003474E"/>
    <w:rPr>
      <w:rFonts w:ascii="Arial" w:hAnsi="Arial" w:cs="Arial"/>
      <w:b/>
      <w:bCs/>
      <w:i/>
      <w:iCs/>
      <w:sz w:val="28"/>
      <w:szCs w:val="28"/>
      <w:lang w:eastAsia="ru-RU"/>
    </w:rPr>
  </w:style>
  <w:style w:type="character" w:customStyle="1" w:styleId="30">
    <w:name w:val="Заголовок 3 Знак"/>
    <w:basedOn w:val="a0"/>
    <w:link w:val="3"/>
    <w:rsid w:val="0003474E"/>
    <w:rPr>
      <w:rFonts w:ascii="Arial" w:hAnsi="Arial" w:cs="Arial"/>
      <w:b/>
      <w:bCs/>
      <w:sz w:val="26"/>
      <w:szCs w:val="26"/>
    </w:rPr>
  </w:style>
  <w:style w:type="character" w:customStyle="1" w:styleId="40">
    <w:name w:val="Заголовок 4 Знак"/>
    <w:basedOn w:val="a0"/>
    <w:link w:val="4"/>
    <w:rsid w:val="0003474E"/>
    <w:rPr>
      <w:b/>
      <w:bCs/>
      <w:sz w:val="28"/>
      <w:szCs w:val="28"/>
    </w:rPr>
  </w:style>
  <w:style w:type="character" w:customStyle="1" w:styleId="50">
    <w:name w:val="Заголовок 5 Знак"/>
    <w:basedOn w:val="a0"/>
    <w:link w:val="5"/>
    <w:rsid w:val="0003474E"/>
    <w:rPr>
      <w:rFonts w:ascii="Arial" w:hAnsi="Arial"/>
      <w:sz w:val="22"/>
    </w:rPr>
  </w:style>
  <w:style w:type="character" w:customStyle="1" w:styleId="60">
    <w:name w:val="Заголовок 6 Знак"/>
    <w:basedOn w:val="a0"/>
    <w:link w:val="6"/>
    <w:rsid w:val="0003474E"/>
    <w:rPr>
      <w:rFonts w:ascii="Arial" w:hAnsi="Arial"/>
      <w:i/>
      <w:sz w:val="18"/>
    </w:rPr>
  </w:style>
  <w:style w:type="paragraph" w:styleId="a3">
    <w:name w:val="Title"/>
    <w:basedOn w:val="a"/>
    <w:link w:val="a4"/>
    <w:qFormat/>
    <w:rsid w:val="0003474E"/>
    <w:pPr>
      <w:jc w:val="center"/>
    </w:pPr>
    <w:rPr>
      <w:b/>
      <w:sz w:val="28"/>
    </w:rPr>
  </w:style>
  <w:style w:type="character" w:customStyle="1" w:styleId="a4">
    <w:name w:val="Название Знак"/>
    <w:basedOn w:val="a0"/>
    <w:link w:val="a3"/>
    <w:rsid w:val="0003474E"/>
    <w:rPr>
      <w:b/>
      <w:sz w:val="28"/>
    </w:rPr>
  </w:style>
  <w:style w:type="character" w:styleId="a5">
    <w:name w:val="Strong"/>
    <w:basedOn w:val="a0"/>
    <w:qFormat/>
    <w:rsid w:val="0003474E"/>
    <w:rPr>
      <w:b/>
      <w:bCs/>
    </w:rPr>
  </w:style>
  <w:style w:type="paragraph" w:styleId="a6">
    <w:name w:val="No Spacing"/>
    <w:qFormat/>
    <w:rsid w:val="0003474E"/>
    <w:rPr>
      <w:rFonts w:ascii="Calibri" w:hAnsi="Calibri"/>
      <w:sz w:val="22"/>
      <w:szCs w:val="22"/>
      <w:lang w:eastAsia="ru-RU"/>
    </w:rPr>
  </w:style>
  <w:style w:type="table" w:styleId="a7">
    <w:name w:val="Table Grid"/>
    <w:basedOn w:val="a1"/>
    <w:uiPriority w:val="59"/>
    <w:rsid w:val="00077565"/>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aliases w:val="Titul,Heder"/>
    <w:basedOn w:val="a"/>
    <w:link w:val="a9"/>
    <w:uiPriority w:val="99"/>
    <w:unhideWhenUsed/>
    <w:rsid w:val="00077565"/>
    <w:pPr>
      <w:tabs>
        <w:tab w:val="center" w:pos="4677"/>
        <w:tab w:val="right" w:pos="9355"/>
      </w:tabs>
    </w:pPr>
  </w:style>
  <w:style w:type="character" w:customStyle="1" w:styleId="a9">
    <w:name w:val="Верхний колонтитул Знак"/>
    <w:aliases w:val="Titul Знак,Heder Знак"/>
    <w:basedOn w:val="a0"/>
    <w:link w:val="a8"/>
    <w:uiPriority w:val="99"/>
    <w:rsid w:val="00077565"/>
    <w:rPr>
      <w:sz w:val="24"/>
      <w:szCs w:val="24"/>
      <w:lang w:eastAsia="ru-RU"/>
    </w:rPr>
  </w:style>
  <w:style w:type="paragraph" w:styleId="aa">
    <w:name w:val="footer"/>
    <w:basedOn w:val="a"/>
    <w:link w:val="ab"/>
    <w:uiPriority w:val="99"/>
    <w:unhideWhenUsed/>
    <w:rsid w:val="00077565"/>
    <w:pPr>
      <w:tabs>
        <w:tab w:val="center" w:pos="4677"/>
        <w:tab w:val="right" w:pos="9355"/>
      </w:tabs>
    </w:pPr>
  </w:style>
  <w:style w:type="character" w:customStyle="1" w:styleId="ab">
    <w:name w:val="Нижний колонтитул Знак"/>
    <w:basedOn w:val="a0"/>
    <w:link w:val="aa"/>
    <w:uiPriority w:val="99"/>
    <w:rsid w:val="00077565"/>
    <w:rPr>
      <w:sz w:val="24"/>
      <w:szCs w:val="24"/>
      <w:lang w:eastAsia="ru-RU"/>
    </w:rPr>
  </w:style>
  <w:style w:type="paragraph" w:customStyle="1" w:styleId="088095CB421E4E02BDC9682AFEE1723A">
    <w:name w:val="088095CB421E4E02BDC9682AFEE1723A"/>
    <w:rsid w:val="00077565"/>
    <w:pPr>
      <w:spacing w:after="200" w:line="276" w:lineRule="auto"/>
    </w:pPr>
    <w:rPr>
      <w:rFonts w:asciiTheme="minorHAnsi" w:eastAsiaTheme="minorEastAsia" w:hAnsiTheme="minorHAnsi" w:cstheme="minorBidi"/>
      <w:sz w:val="22"/>
      <w:szCs w:val="22"/>
      <w:lang w:eastAsia="ru-RU"/>
    </w:rPr>
  </w:style>
  <w:style w:type="paragraph" w:styleId="ac">
    <w:name w:val="Balloon Text"/>
    <w:basedOn w:val="a"/>
    <w:link w:val="ad"/>
    <w:uiPriority w:val="99"/>
    <w:semiHidden/>
    <w:unhideWhenUsed/>
    <w:rsid w:val="00077565"/>
    <w:rPr>
      <w:rFonts w:ascii="Tahoma" w:hAnsi="Tahoma" w:cs="Tahoma"/>
      <w:sz w:val="16"/>
      <w:szCs w:val="16"/>
    </w:rPr>
  </w:style>
  <w:style w:type="character" w:customStyle="1" w:styleId="ad">
    <w:name w:val="Текст выноски Знак"/>
    <w:basedOn w:val="a0"/>
    <w:link w:val="ac"/>
    <w:uiPriority w:val="99"/>
    <w:semiHidden/>
    <w:rsid w:val="00077565"/>
    <w:rPr>
      <w:rFonts w:ascii="Tahoma" w:hAnsi="Tahoma" w:cs="Tahoma"/>
      <w:sz w:val="16"/>
      <w:szCs w:val="16"/>
      <w:lang w:eastAsia="ru-RU"/>
    </w:rPr>
  </w:style>
  <w:style w:type="paragraph" w:styleId="ae">
    <w:name w:val="List Paragraph"/>
    <w:basedOn w:val="a"/>
    <w:uiPriority w:val="34"/>
    <w:qFormat/>
    <w:rsid w:val="00077565"/>
    <w:pPr>
      <w:ind w:left="720"/>
      <w:contextualSpacing/>
    </w:pPr>
  </w:style>
  <w:style w:type="paragraph" w:styleId="af">
    <w:name w:val="TOC Heading"/>
    <w:basedOn w:val="1"/>
    <w:next w:val="a"/>
    <w:uiPriority w:val="39"/>
    <w:unhideWhenUsed/>
    <w:qFormat/>
    <w:rsid w:val="000775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11">
    <w:name w:val="toc 1"/>
    <w:basedOn w:val="a"/>
    <w:next w:val="a"/>
    <w:autoRedefine/>
    <w:uiPriority w:val="39"/>
    <w:unhideWhenUsed/>
    <w:rsid w:val="00077565"/>
    <w:pPr>
      <w:spacing w:after="100"/>
    </w:pPr>
  </w:style>
  <w:style w:type="paragraph" w:styleId="21">
    <w:name w:val="toc 2"/>
    <w:basedOn w:val="a"/>
    <w:next w:val="a"/>
    <w:autoRedefine/>
    <w:uiPriority w:val="39"/>
    <w:unhideWhenUsed/>
    <w:rsid w:val="00AB29C4"/>
    <w:pPr>
      <w:tabs>
        <w:tab w:val="left" w:pos="880"/>
        <w:tab w:val="right" w:leader="dot" w:pos="10195"/>
      </w:tabs>
      <w:spacing w:after="100"/>
      <w:ind w:left="240"/>
      <w:jc w:val="both"/>
    </w:pPr>
  </w:style>
  <w:style w:type="character" w:styleId="af0">
    <w:name w:val="Hyperlink"/>
    <w:basedOn w:val="a0"/>
    <w:uiPriority w:val="99"/>
    <w:unhideWhenUsed/>
    <w:rsid w:val="00077565"/>
    <w:rPr>
      <w:color w:val="0000FF" w:themeColor="hyperlink"/>
      <w:u w:val="single"/>
    </w:rPr>
  </w:style>
  <w:style w:type="paragraph" w:styleId="af1">
    <w:name w:val="Body Text"/>
    <w:basedOn w:val="a"/>
    <w:link w:val="af2"/>
    <w:uiPriority w:val="99"/>
    <w:qFormat/>
    <w:rsid w:val="009665CB"/>
    <w:pPr>
      <w:spacing w:before="120" w:after="120" w:line="360" w:lineRule="auto"/>
      <w:ind w:firstLine="709"/>
      <w:jc w:val="both"/>
    </w:pPr>
    <w:rPr>
      <w:sz w:val="22"/>
    </w:rPr>
  </w:style>
  <w:style w:type="character" w:customStyle="1" w:styleId="af2">
    <w:name w:val="Основной текст Знак"/>
    <w:basedOn w:val="a0"/>
    <w:link w:val="af1"/>
    <w:uiPriority w:val="99"/>
    <w:rsid w:val="009665CB"/>
    <w:rPr>
      <w:sz w:val="22"/>
      <w:szCs w:val="24"/>
      <w:lang w:eastAsia="ru-RU"/>
    </w:rPr>
  </w:style>
  <w:style w:type="paragraph" w:styleId="af3">
    <w:name w:val="Normal (Web)"/>
    <w:basedOn w:val="a"/>
    <w:uiPriority w:val="99"/>
    <w:unhideWhenUsed/>
    <w:rsid w:val="003F755A"/>
    <w:pPr>
      <w:spacing w:before="100" w:beforeAutospacing="1" w:after="100" w:afterAutospacing="1"/>
    </w:pPr>
  </w:style>
  <w:style w:type="paragraph" w:customStyle="1" w:styleId="phlistitemized1">
    <w:name w:val="ph_list_itemized_1"/>
    <w:basedOn w:val="phnormal"/>
    <w:link w:val="phlistitemized10"/>
    <w:rsid w:val="0061122E"/>
    <w:pPr>
      <w:numPr>
        <w:numId w:val="3"/>
      </w:numPr>
    </w:pPr>
    <w:rPr>
      <w:rFonts w:cs="Arial"/>
      <w:lang w:eastAsia="en-US"/>
    </w:rPr>
  </w:style>
  <w:style w:type="paragraph" w:customStyle="1" w:styleId="phnormal">
    <w:name w:val="ph_normal"/>
    <w:basedOn w:val="a"/>
    <w:link w:val="phnormal1"/>
    <w:autoRedefine/>
    <w:rsid w:val="0061122E"/>
    <w:pPr>
      <w:spacing w:line="480" w:lineRule="auto"/>
      <w:ind w:right="284" w:firstLine="720"/>
      <w:jc w:val="both"/>
    </w:pPr>
    <w:rPr>
      <w:rFonts w:ascii="Arial" w:hAnsi="Arial"/>
      <w:szCs w:val="20"/>
    </w:rPr>
  </w:style>
  <w:style w:type="character" w:customStyle="1" w:styleId="phnormal1">
    <w:name w:val="ph_normal Знак1"/>
    <w:basedOn w:val="a0"/>
    <w:link w:val="phnormal"/>
    <w:rsid w:val="0061122E"/>
    <w:rPr>
      <w:rFonts w:ascii="Arial" w:hAnsi="Arial"/>
      <w:sz w:val="24"/>
      <w:lang w:eastAsia="ru-RU"/>
    </w:rPr>
  </w:style>
  <w:style w:type="character" w:customStyle="1" w:styleId="phlistitemized10">
    <w:name w:val="ph_list_itemized_1 Знак"/>
    <w:basedOn w:val="a0"/>
    <w:link w:val="phlistitemized1"/>
    <w:rsid w:val="0061122E"/>
    <w:rPr>
      <w:rFonts w:ascii="Arial" w:hAnsi="Arial" w:cs="Arial"/>
      <w:sz w:val="24"/>
    </w:rPr>
  </w:style>
  <w:style w:type="paragraph" w:customStyle="1" w:styleId="af4">
    <w:name w:val="Обычный +"/>
    <w:basedOn w:val="a"/>
    <w:rsid w:val="00471D5F"/>
    <w:rPr>
      <w:rFonts w:eastAsia="Batang"/>
      <w:lang w:eastAsia="ko-KR"/>
    </w:rPr>
  </w:style>
  <w:style w:type="paragraph" w:customStyle="1" w:styleId="61">
    <w:name w:val="Знак6"/>
    <w:basedOn w:val="a"/>
    <w:rsid w:val="00130EAC"/>
    <w:pPr>
      <w:spacing w:before="100" w:beforeAutospacing="1" w:after="100" w:afterAutospacing="1"/>
      <w:ind w:firstLine="44"/>
    </w:pPr>
    <w:rPr>
      <w:rFonts w:ascii="Tahoma" w:hAnsi="Tahoma"/>
      <w:sz w:val="20"/>
      <w:szCs w:val="20"/>
      <w:lang w:val="en-US" w:eastAsia="en-US"/>
    </w:rPr>
  </w:style>
  <w:style w:type="paragraph" w:customStyle="1" w:styleId="af5">
    <w:name w:val="_НИР_Табл"/>
    <w:basedOn w:val="a"/>
    <w:autoRedefine/>
    <w:rsid w:val="00130EAC"/>
    <w:pPr>
      <w:autoSpaceDE w:val="0"/>
      <w:autoSpaceDN w:val="0"/>
      <w:adjustRightInd w:val="0"/>
      <w:ind w:firstLine="44"/>
    </w:pPr>
    <w:rPr>
      <w:lang w:val="en-US"/>
    </w:rPr>
  </w:style>
  <w:style w:type="paragraph" w:customStyle="1" w:styleId="12">
    <w:name w:val="Обычный1"/>
    <w:rsid w:val="00130EAC"/>
    <w:pPr>
      <w:spacing w:before="100" w:after="100"/>
    </w:pPr>
    <w:rPr>
      <w:snapToGrid w:val="0"/>
      <w:sz w:val="24"/>
      <w:lang w:eastAsia="ru-RU"/>
    </w:rPr>
  </w:style>
  <w:style w:type="paragraph" w:customStyle="1" w:styleId="phtablecellleft">
    <w:name w:val="ph_table_cellleft"/>
    <w:basedOn w:val="a"/>
    <w:rsid w:val="00130EAC"/>
    <w:pPr>
      <w:spacing w:before="20"/>
    </w:pPr>
    <w:rPr>
      <w:rFonts w:ascii="Arial" w:hAnsi="Arial" w:cs="Arial"/>
      <w:bCs/>
      <w:sz w:val="20"/>
      <w:szCs w:val="20"/>
    </w:rPr>
  </w:style>
  <w:style w:type="character" w:styleId="af6">
    <w:name w:val="FollowedHyperlink"/>
    <w:basedOn w:val="a0"/>
    <w:uiPriority w:val="99"/>
    <w:semiHidden/>
    <w:unhideWhenUsed/>
    <w:rsid w:val="00EC1F79"/>
    <w:rPr>
      <w:color w:val="800080" w:themeColor="followedHyperlink"/>
      <w:u w:val="single"/>
    </w:rPr>
  </w:style>
  <w:style w:type="paragraph" w:customStyle="1" w:styleId="610">
    <w:name w:val="Знак61"/>
    <w:basedOn w:val="a"/>
    <w:rsid w:val="000C3AA9"/>
    <w:pPr>
      <w:spacing w:before="100" w:beforeAutospacing="1" w:after="100" w:afterAutospacing="1"/>
      <w:ind w:firstLine="44"/>
    </w:pPr>
    <w:rPr>
      <w:rFonts w:ascii="Tahoma" w:hAnsi="Tahoma"/>
      <w:sz w:val="20"/>
      <w:szCs w:val="20"/>
      <w:lang w:val="en-US" w:eastAsia="en-US"/>
    </w:rPr>
  </w:style>
  <w:style w:type="paragraph" w:customStyle="1" w:styleId="13">
    <w:name w:val="Обычная таблица1"/>
    <w:rsid w:val="00FA2F39"/>
    <w:pPr>
      <w:pBdr>
        <w:top w:val="nil"/>
        <w:left w:val="nil"/>
        <w:bottom w:val="nil"/>
        <w:right w:val="nil"/>
        <w:between w:val="nil"/>
        <w:bar w:val="nil"/>
      </w:pBdr>
    </w:pPr>
    <w:rPr>
      <w:rFonts w:ascii="Calibri" w:eastAsia="Calibri" w:hAnsi="Calibri" w:cs="Calibri"/>
      <w:color w:val="000000"/>
      <w:u w:color="000000"/>
      <w:bdr w:val="nil"/>
      <w:lang w:eastAsia="ru-RU"/>
    </w:rPr>
  </w:style>
  <w:style w:type="paragraph" w:customStyle="1" w:styleId="AppendixHeading3">
    <w:name w:val="Appendix Heading 3"/>
    <w:basedOn w:val="3"/>
    <w:next w:val="af1"/>
    <w:rsid w:val="00E72848"/>
    <w:pPr>
      <w:numPr>
        <w:ilvl w:val="2"/>
        <w:numId w:val="12"/>
      </w:numPr>
      <w:spacing w:before="400" w:after="0" w:line="280" w:lineRule="exact"/>
      <w:outlineLvl w:val="9"/>
    </w:pPr>
    <w:rPr>
      <w:rFonts w:ascii="Times New Roman" w:hAnsi="Times New Roman" w:cs="Times New Roman"/>
      <w:bCs w:val="0"/>
      <w:sz w:val="24"/>
      <w:szCs w:val="20"/>
    </w:rPr>
  </w:style>
  <w:style w:type="paragraph" w:customStyle="1" w:styleId="AppendixHeading4">
    <w:name w:val="Appendix Heading 4"/>
    <w:basedOn w:val="4"/>
    <w:next w:val="af1"/>
    <w:rsid w:val="00E72848"/>
    <w:pPr>
      <w:numPr>
        <w:ilvl w:val="3"/>
        <w:numId w:val="12"/>
      </w:numPr>
      <w:spacing w:before="400" w:after="0" w:line="280" w:lineRule="exact"/>
      <w:outlineLvl w:val="9"/>
    </w:pPr>
    <w:rPr>
      <w:bCs w:val="0"/>
      <w:i/>
      <w:sz w:val="24"/>
      <w:szCs w:val="20"/>
      <w:lang w:eastAsia="en-US"/>
    </w:rPr>
  </w:style>
  <w:style w:type="numbering" w:customStyle="1" w:styleId="List7">
    <w:name w:val="List 7"/>
    <w:basedOn w:val="a2"/>
    <w:rsid w:val="00337014"/>
    <w:pPr>
      <w:numPr>
        <w:numId w:val="14"/>
      </w:numPr>
    </w:pPr>
  </w:style>
  <w:style w:type="paragraph" w:customStyle="1" w:styleId="-11">
    <w:name w:val="Цветной список - Акцент 11"/>
    <w:basedOn w:val="a"/>
    <w:link w:val="-1"/>
    <w:uiPriority w:val="34"/>
    <w:qFormat/>
    <w:rsid w:val="007F2BF2"/>
    <w:pPr>
      <w:ind w:left="720"/>
      <w:contextualSpacing/>
    </w:pPr>
  </w:style>
  <w:style w:type="character" w:customStyle="1" w:styleId="-1">
    <w:name w:val="Цветной список - Акцент 1 Знак"/>
    <w:link w:val="-11"/>
    <w:uiPriority w:val="34"/>
    <w:rsid w:val="007F2BF2"/>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0">
    <w:name w:val="List7"/>
    <w:pPr>
      <w:numPr>
        <w:numId w:val="14"/>
      </w:numPr>
    </w:pPr>
  </w:style>
</w:styles>
</file>

<file path=word/webSettings.xml><?xml version="1.0" encoding="utf-8"?>
<w:webSettings xmlns:r="http://schemas.openxmlformats.org/officeDocument/2006/relationships" xmlns:w="http://schemas.openxmlformats.org/wordprocessingml/2006/main">
  <w:divs>
    <w:div w:id="44912420">
      <w:bodyDiv w:val="1"/>
      <w:marLeft w:val="0"/>
      <w:marRight w:val="0"/>
      <w:marTop w:val="0"/>
      <w:marBottom w:val="0"/>
      <w:divBdr>
        <w:top w:val="none" w:sz="0" w:space="0" w:color="auto"/>
        <w:left w:val="none" w:sz="0" w:space="0" w:color="auto"/>
        <w:bottom w:val="none" w:sz="0" w:space="0" w:color="auto"/>
        <w:right w:val="none" w:sz="0" w:space="0" w:color="auto"/>
      </w:divBdr>
    </w:div>
    <w:div w:id="352535624">
      <w:bodyDiv w:val="1"/>
      <w:marLeft w:val="0"/>
      <w:marRight w:val="0"/>
      <w:marTop w:val="0"/>
      <w:marBottom w:val="0"/>
      <w:divBdr>
        <w:top w:val="none" w:sz="0" w:space="0" w:color="auto"/>
        <w:left w:val="none" w:sz="0" w:space="0" w:color="auto"/>
        <w:bottom w:val="none" w:sz="0" w:space="0" w:color="auto"/>
        <w:right w:val="none" w:sz="0" w:space="0" w:color="auto"/>
      </w:divBdr>
    </w:div>
    <w:div w:id="409818321">
      <w:bodyDiv w:val="1"/>
      <w:marLeft w:val="0"/>
      <w:marRight w:val="0"/>
      <w:marTop w:val="0"/>
      <w:marBottom w:val="0"/>
      <w:divBdr>
        <w:top w:val="none" w:sz="0" w:space="0" w:color="auto"/>
        <w:left w:val="none" w:sz="0" w:space="0" w:color="auto"/>
        <w:bottom w:val="none" w:sz="0" w:space="0" w:color="auto"/>
        <w:right w:val="none" w:sz="0" w:space="0" w:color="auto"/>
      </w:divBdr>
    </w:div>
    <w:div w:id="535384889">
      <w:bodyDiv w:val="1"/>
      <w:marLeft w:val="0"/>
      <w:marRight w:val="0"/>
      <w:marTop w:val="0"/>
      <w:marBottom w:val="0"/>
      <w:divBdr>
        <w:top w:val="none" w:sz="0" w:space="0" w:color="auto"/>
        <w:left w:val="none" w:sz="0" w:space="0" w:color="auto"/>
        <w:bottom w:val="none" w:sz="0" w:space="0" w:color="auto"/>
        <w:right w:val="none" w:sz="0" w:space="0" w:color="auto"/>
      </w:divBdr>
    </w:div>
    <w:div w:id="555700807">
      <w:bodyDiv w:val="1"/>
      <w:marLeft w:val="0"/>
      <w:marRight w:val="0"/>
      <w:marTop w:val="0"/>
      <w:marBottom w:val="0"/>
      <w:divBdr>
        <w:top w:val="none" w:sz="0" w:space="0" w:color="auto"/>
        <w:left w:val="none" w:sz="0" w:space="0" w:color="auto"/>
        <w:bottom w:val="none" w:sz="0" w:space="0" w:color="auto"/>
        <w:right w:val="none" w:sz="0" w:space="0" w:color="auto"/>
      </w:divBdr>
    </w:div>
    <w:div w:id="651912680">
      <w:bodyDiv w:val="1"/>
      <w:marLeft w:val="0"/>
      <w:marRight w:val="0"/>
      <w:marTop w:val="0"/>
      <w:marBottom w:val="0"/>
      <w:divBdr>
        <w:top w:val="none" w:sz="0" w:space="0" w:color="auto"/>
        <w:left w:val="none" w:sz="0" w:space="0" w:color="auto"/>
        <w:bottom w:val="none" w:sz="0" w:space="0" w:color="auto"/>
        <w:right w:val="none" w:sz="0" w:space="0" w:color="auto"/>
      </w:divBdr>
    </w:div>
    <w:div w:id="689769028">
      <w:bodyDiv w:val="1"/>
      <w:marLeft w:val="0"/>
      <w:marRight w:val="0"/>
      <w:marTop w:val="0"/>
      <w:marBottom w:val="0"/>
      <w:divBdr>
        <w:top w:val="none" w:sz="0" w:space="0" w:color="auto"/>
        <w:left w:val="none" w:sz="0" w:space="0" w:color="auto"/>
        <w:bottom w:val="none" w:sz="0" w:space="0" w:color="auto"/>
        <w:right w:val="none" w:sz="0" w:space="0" w:color="auto"/>
      </w:divBdr>
    </w:div>
    <w:div w:id="706637280">
      <w:bodyDiv w:val="1"/>
      <w:marLeft w:val="0"/>
      <w:marRight w:val="0"/>
      <w:marTop w:val="0"/>
      <w:marBottom w:val="0"/>
      <w:divBdr>
        <w:top w:val="none" w:sz="0" w:space="0" w:color="auto"/>
        <w:left w:val="none" w:sz="0" w:space="0" w:color="auto"/>
        <w:bottom w:val="none" w:sz="0" w:space="0" w:color="auto"/>
        <w:right w:val="none" w:sz="0" w:space="0" w:color="auto"/>
      </w:divBdr>
    </w:div>
    <w:div w:id="797995392">
      <w:bodyDiv w:val="1"/>
      <w:marLeft w:val="0"/>
      <w:marRight w:val="0"/>
      <w:marTop w:val="0"/>
      <w:marBottom w:val="0"/>
      <w:divBdr>
        <w:top w:val="none" w:sz="0" w:space="0" w:color="auto"/>
        <w:left w:val="none" w:sz="0" w:space="0" w:color="auto"/>
        <w:bottom w:val="none" w:sz="0" w:space="0" w:color="auto"/>
        <w:right w:val="none" w:sz="0" w:space="0" w:color="auto"/>
      </w:divBdr>
    </w:div>
    <w:div w:id="998847851">
      <w:bodyDiv w:val="1"/>
      <w:marLeft w:val="0"/>
      <w:marRight w:val="0"/>
      <w:marTop w:val="0"/>
      <w:marBottom w:val="0"/>
      <w:divBdr>
        <w:top w:val="none" w:sz="0" w:space="0" w:color="auto"/>
        <w:left w:val="none" w:sz="0" w:space="0" w:color="auto"/>
        <w:bottom w:val="none" w:sz="0" w:space="0" w:color="auto"/>
        <w:right w:val="none" w:sz="0" w:space="0" w:color="auto"/>
      </w:divBdr>
    </w:div>
    <w:div w:id="1019283608">
      <w:bodyDiv w:val="1"/>
      <w:marLeft w:val="0"/>
      <w:marRight w:val="0"/>
      <w:marTop w:val="0"/>
      <w:marBottom w:val="0"/>
      <w:divBdr>
        <w:top w:val="none" w:sz="0" w:space="0" w:color="auto"/>
        <w:left w:val="none" w:sz="0" w:space="0" w:color="auto"/>
        <w:bottom w:val="none" w:sz="0" w:space="0" w:color="auto"/>
        <w:right w:val="none" w:sz="0" w:space="0" w:color="auto"/>
      </w:divBdr>
    </w:div>
    <w:div w:id="1135021820">
      <w:bodyDiv w:val="1"/>
      <w:marLeft w:val="0"/>
      <w:marRight w:val="0"/>
      <w:marTop w:val="0"/>
      <w:marBottom w:val="0"/>
      <w:divBdr>
        <w:top w:val="none" w:sz="0" w:space="0" w:color="auto"/>
        <w:left w:val="none" w:sz="0" w:space="0" w:color="auto"/>
        <w:bottom w:val="none" w:sz="0" w:space="0" w:color="auto"/>
        <w:right w:val="none" w:sz="0" w:space="0" w:color="auto"/>
      </w:divBdr>
      <w:divsChild>
        <w:div w:id="1767731593">
          <w:marLeft w:val="0"/>
          <w:marRight w:val="0"/>
          <w:marTop w:val="300"/>
          <w:marBottom w:val="0"/>
          <w:divBdr>
            <w:top w:val="none" w:sz="0" w:space="0" w:color="auto"/>
            <w:left w:val="none" w:sz="0" w:space="0" w:color="auto"/>
            <w:bottom w:val="none" w:sz="0" w:space="0" w:color="auto"/>
            <w:right w:val="none" w:sz="0" w:space="0" w:color="auto"/>
          </w:divBdr>
          <w:divsChild>
            <w:div w:id="1374619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164478">
      <w:bodyDiv w:val="1"/>
      <w:marLeft w:val="0"/>
      <w:marRight w:val="0"/>
      <w:marTop w:val="0"/>
      <w:marBottom w:val="0"/>
      <w:divBdr>
        <w:top w:val="none" w:sz="0" w:space="0" w:color="auto"/>
        <w:left w:val="none" w:sz="0" w:space="0" w:color="auto"/>
        <w:bottom w:val="none" w:sz="0" w:space="0" w:color="auto"/>
        <w:right w:val="none" w:sz="0" w:space="0" w:color="auto"/>
      </w:divBdr>
    </w:div>
    <w:div w:id="1299720888">
      <w:bodyDiv w:val="1"/>
      <w:marLeft w:val="0"/>
      <w:marRight w:val="0"/>
      <w:marTop w:val="0"/>
      <w:marBottom w:val="0"/>
      <w:divBdr>
        <w:top w:val="none" w:sz="0" w:space="0" w:color="auto"/>
        <w:left w:val="none" w:sz="0" w:space="0" w:color="auto"/>
        <w:bottom w:val="none" w:sz="0" w:space="0" w:color="auto"/>
        <w:right w:val="none" w:sz="0" w:space="0" w:color="auto"/>
      </w:divBdr>
    </w:div>
    <w:div w:id="1439643529">
      <w:bodyDiv w:val="1"/>
      <w:marLeft w:val="0"/>
      <w:marRight w:val="0"/>
      <w:marTop w:val="0"/>
      <w:marBottom w:val="0"/>
      <w:divBdr>
        <w:top w:val="none" w:sz="0" w:space="0" w:color="auto"/>
        <w:left w:val="none" w:sz="0" w:space="0" w:color="auto"/>
        <w:bottom w:val="none" w:sz="0" w:space="0" w:color="auto"/>
        <w:right w:val="none" w:sz="0" w:space="0" w:color="auto"/>
      </w:divBdr>
    </w:div>
    <w:div w:id="1462576648">
      <w:bodyDiv w:val="1"/>
      <w:marLeft w:val="0"/>
      <w:marRight w:val="0"/>
      <w:marTop w:val="0"/>
      <w:marBottom w:val="0"/>
      <w:divBdr>
        <w:top w:val="none" w:sz="0" w:space="0" w:color="auto"/>
        <w:left w:val="none" w:sz="0" w:space="0" w:color="auto"/>
        <w:bottom w:val="none" w:sz="0" w:space="0" w:color="auto"/>
        <w:right w:val="none" w:sz="0" w:space="0" w:color="auto"/>
      </w:divBdr>
    </w:div>
    <w:div w:id="1510483266">
      <w:bodyDiv w:val="1"/>
      <w:marLeft w:val="0"/>
      <w:marRight w:val="0"/>
      <w:marTop w:val="0"/>
      <w:marBottom w:val="0"/>
      <w:divBdr>
        <w:top w:val="none" w:sz="0" w:space="0" w:color="auto"/>
        <w:left w:val="none" w:sz="0" w:space="0" w:color="auto"/>
        <w:bottom w:val="none" w:sz="0" w:space="0" w:color="auto"/>
        <w:right w:val="none" w:sz="0" w:space="0" w:color="auto"/>
      </w:divBdr>
    </w:div>
    <w:div w:id="1623923619">
      <w:bodyDiv w:val="1"/>
      <w:marLeft w:val="0"/>
      <w:marRight w:val="0"/>
      <w:marTop w:val="0"/>
      <w:marBottom w:val="0"/>
      <w:divBdr>
        <w:top w:val="none" w:sz="0" w:space="0" w:color="auto"/>
        <w:left w:val="none" w:sz="0" w:space="0" w:color="auto"/>
        <w:bottom w:val="none" w:sz="0" w:space="0" w:color="auto"/>
        <w:right w:val="none" w:sz="0" w:space="0" w:color="auto"/>
      </w:divBdr>
    </w:div>
    <w:div w:id="1661540466">
      <w:bodyDiv w:val="1"/>
      <w:marLeft w:val="0"/>
      <w:marRight w:val="0"/>
      <w:marTop w:val="0"/>
      <w:marBottom w:val="0"/>
      <w:divBdr>
        <w:top w:val="none" w:sz="0" w:space="0" w:color="auto"/>
        <w:left w:val="none" w:sz="0" w:space="0" w:color="auto"/>
        <w:bottom w:val="none" w:sz="0" w:space="0" w:color="auto"/>
        <w:right w:val="none" w:sz="0" w:space="0" w:color="auto"/>
      </w:divBdr>
    </w:div>
    <w:div w:id="1731810044">
      <w:bodyDiv w:val="1"/>
      <w:marLeft w:val="0"/>
      <w:marRight w:val="0"/>
      <w:marTop w:val="0"/>
      <w:marBottom w:val="0"/>
      <w:divBdr>
        <w:top w:val="none" w:sz="0" w:space="0" w:color="auto"/>
        <w:left w:val="none" w:sz="0" w:space="0" w:color="auto"/>
        <w:bottom w:val="none" w:sz="0" w:space="0" w:color="auto"/>
        <w:right w:val="none" w:sz="0" w:space="0" w:color="auto"/>
      </w:divBdr>
    </w:div>
    <w:div w:id="1799029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mi.asf.ru/library/book/Gost/34-201-89.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fmi.asf.ru/library/book/Gost/34-201-89.html"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9A91C-BE2E-4089-959E-E927B7860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28</Pages>
  <Words>10770</Words>
  <Characters>61390</Characters>
  <Application>Microsoft Office Word</Application>
  <DocSecurity>0</DocSecurity>
  <Lines>511</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72016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7999</cp:lastModifiedBy>
  <cp:revision>35</cp:revision>
  <cp:lastPrinted>2015-05-06T12:35:00Z</cp:lastPrinted>
  <dcterms:created xsi:type="dcterms:W3CDTF">2015-10-08T11:22:00Z</dcterms:created>
  <dcterms:modified xsi:type="dcterms:W3CDTF">2015-10-20T06:01:00Z</dcterms:modified>
</cp:coreProperties>
</file>